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0A4CF" w14:textId="537ACAB5" w:rsidR="002D6040" w:rsidRDefault="71AF528D" w:rsidP="609E9968">
      <w:pPr>
        <w:pStyle w:val="Heading1"/>
        <w:spacing w:before="281" w:after="281" w:line="300" w:lineRule="auto"/>
      </w:pPr>
      <w:r w:rsidRPr="609E9968">
        <w:rPr>
          <w:rFonts w:ascii="Segoe UI" w:eastAsia="Segoe UI" w:hAnsi="Segoe UI" w:cs="Segoe UI"/>
          <w:b/>
          <w:bCs/>
          <w:sz w:val="42"/>
          <w:szCs w:val="42"/>
        </w:rPr>
        <w:t>Befriender / Community Support Worker</w:t>
      </w:r>
    </w:p>
    <w:p w14:paraId="4F62AF9A" w14:textId="374213C9" w:rsidR="002D6040" w:rsidRDefault="71AF528D" w:rsidP="609E9968">
      <w:pPr>
        <w:spacing w:before="210" w:after="210" w:line="300" w:lineRule="auto"/>
      </w:pPr>
      <w:r w:rsidRPr="609E9968">
        <w:rPr>
          <w:rFonts w:ascii="Segoe UI" w:eastAsia="Segoe UI" w:hAnsi="Segoe UI" w:cs="Segoe UI"/>
          <w:b/>
          <w:bCs/>
          <w:sz w:val="21"/>
          <w:szCs w:val="21"/>
        </w:rPr>
        <w:t>Reporting To:</w:t>
      </w:r>
      <w:r w:rsidRPr="609E9968">
        <w:rPr>
          <w:rFonts w:ascii="Segoe UI" w:eastAsia="Segoe UI" w:hAnsi="Segoe UI" w:cs="Segoe UI"/>
          <w:sz w:val="21"/>
          <w:szCs w:val="21"/>
        </w:rPr>
        <w:t xml:space="preserve"> Director / Registered Manager</w:t>
      </w:r>
      <w:r w:rsidR="006F659C">
        <w:br/>
      </w:r>
      <w:r w:rsidRPr="609E9968">
        <w:rPr>
          <w:rFonts w:ascii="Segoe UI" w:eastAsia="Segoe UI" w:hAnsi="Segoe UI" w:cs="Segoe UI"/>
          <w:sz w:val="21"/>
          <w:szCs w:val="21"/>
        </w:rPr>
        <w:t xml:space="preserve"> </w:t>
      </w:r>
      <w:r w:rsidRPr="609E9968">
        <w:rPr>
          <w:rFonts w:ascii="Segoe UI" w:eastAsia="Segoe UI" w:hAnsi="Segoe UI" w:cs="Segoe UI"/>
          <w:b/>
          <w:bCs/>
          <w:sz w:val="21"/>
          <w:szCs w:val="21"/>
        </w:rPr>
        <w:t>Location:</w:t>
      </w:r>
      <w:r w:rsidRPr="609E9968">
        <w:rPr>
          <w:rFonts w:ascii="Segoe UI" w:eastAsia="Segoe UI" w:hAnsi="Segoe UI" w:cs="Segoe UI"/>
          <w:sz w:val="21"/>
          <w:szCs w:val="21"/>
        </w:rPr>
        <w:t xml:space="preserve"> Dundee and Surrounding Areas</w:t>
      </w:r>
      <w:r w:rsidR="006F659C">
        <w:br/>
      </w:r>
      <w:r w:rsidRPr="609E9968">
        <w:rPr>
          <w:rFonts w:ascii="Segoe UI" w:eastAsia="Segoe UI" w:hAnsi="Segoe UI" w:cs="Segoe UI"/>
          <w:sz w:val="21"/>
          <w:szCs w:val="21"/>
        </w:rPr>
        <w:t xml:space="preserve"> </w:t>
      </w:r>
      <w:r w:rsidRPr="609E9968">
        <w:rPr>
          <w:rFonts w:ascii="Segoe UI" w:eastAsia="Segoe UI" w:hAnsi="Segoe UI" w:cs="Segoe UI"/>
          <w:b/>
          <w:bCs/>
          <w:sz w:val="21"/>
          <w:szCs w:val="21"/>
        </w:rPr>
        <w:t>Hours:</w:t>
      </w:r>
      <w:r w:rsidRPr="609E9968">
        <w:rPr>
          <w:rFonts w:ascii="Segoe UI" w:eastAsia="Segoe UI" w:hAnsi="Segoe UI" w:cs="Segoe UI"/>
          <w:sz w:val="21"/>
          <w:szCs w:val="21"/>
        </w:rPr>
        <w:t xml:space="preserve"> Flexible, according to the needs of the service</w:t>
      </w:r>
      <w:r w:rsidR="0FD24122" w:rsidRPr="5A03A68E">
        <w:rPr>
          <w:rFonts w:ascii="Segoe UI" w:eastAsia="Segoe UI" w:hAnsi="Segoe UI" w:cs="Segoe UI"/>
          <w:sz w:val="21"/>
          <w:szCs w:val="21"/>
        </w:rPr>
        <w:t>.</w:t>
      </w:r>
      <w:r w:rsidR="0FD24122" w:rsidRPr="463239DD">
        <w:rPr>
          <w:rFonts w:ascii="Segoe UI" w:eastAsia="Segoe UI" w:hAnsi="Segoe UI" w:cs="Segoe UI"/>
          <w:sz w:val="21"/>
          <w:szCs w:val="21"/>
        </w:rPr>
        <w:t xml:space="preserve"> </w:t>
      </w:r>
      <w:r w:rsidR="0FD24122" w:rsidRPr="3B7703C3">
        <w:rPr>
          <w:rFonts w:ascii="Segoe UI" w:eastAsia="Segoe UI" w:hAnsi="Segoe UI" w:cs="Segoe UI"/>
          <w:sz w:val="21"/>
          <w:szCs w:val="21"/>
        </w:rPr>
        <w:t>Operation</w:t>
      </w:r>
      <w:r w:rsidR="0FD24122" w:rsidRPr="789179B7">
        <w:rPr>
          <w:rFonts w:ascii="Segoe UI" w:eastAsia="Segoe UI" w:hAnsi="Segoe UI" w:cs="Segoe UI"/>
          <w:sz w:val="21"/>
          <w:szCs w:val="21"/>
        </w:rPr>
        <w:t xml:space="preserve"> </w:t>
      </w:r>
      <w:r w:rsidR="0FD24122" w:rsidRPr="292E262E">
        <w:rPr>
          <w:rFonts w:ascii="Segoe UI" w:eastAsia="Segoe UI" w:hAnsi="Segoe UI" w:cs="Segoe UI"/>
          <w:sz w:val="21"/>
          <w:szCs w:val="21"/>
        </w:rPr>
        <w:t>times</w:t>
      </w:r>
      <w:r w:rsidR="0FD24122" w:rsidRPr="7101BDD5">
        <w:rPr>
          <w:rFonts w:ascii="Segoe UI" w:eastAsia="Segoe UI" w:hAnsi="Segoe UI" w:cs="Segoe UI"/>
          <w:sz w:val="21"/>
          <w:szCs w:val="21"/>
        </w:rPr>
        <w:t xml:space="preserve"> </w:t>
      </w:r>
      <w:r w:rsidR="0FD24122" w:rsidRPr="2E18406E">
        <w:rPr>
          <w:rFonts w:ascii="Segoe UI" w:eastAsia="Segoe UI" w:hAnsi="Segoe UI" w:cs="Segoe UI"/>
          <w:sz w:val="21"/>
          <w:szCs w:val="21"/>
        </w:rPr>
        <w:t xml:space="preserve">are </w:t>
      </w:r>
      <w:r w:rsidR="0FD24122" w:rsidRPr="6121E9DA">
        <w:rPr>
          <w:rFonts w:ascii="Segoe UI" w:eastAsia="Segoe UI" w:hAnsi="Segoe UI" w:cs="Segoe UI"/>
          <w:sz w:val="21"/>
          <w:szCs w:val="21"/>
        </w:rPr>
        <w:t>Mon</w:t>
      </w:r>
      <w:r w:rsidR="0FD24122" w:rsidRPr="5D14654F">
        <w:rPr>
          <w:rFonts w:ascii="Segoe UI" w:eastAsia="Segoe UI" w:hAnsi="Segoe UI" w:cs="Segoe UI"/>
          <w:sz w:val="21"/>
          <w:szCs w:val="21"/>
        </w:rPr>
        <w:t>-</w:t>
      </w:r>
      <w:r w:rsidR="0FD24122" w:rsidRPr="6196FE8D">
        <w:rPr>
          <w:rFonts w:ascii="Segoe UI" w:eastAsia="Segoe UI" w:hAnsi="Segoe UI" w:cs="Segoe UI"/>
          <w:sz w:val="21"/>
          <w:szCs w:val="21"/>
        </w:rPr>
        <w:t>Fri</w:t>
      </w:r>
      <w:r w:rsidR="0FD24122" w:rsidRPr="1DD226ED">
        <w:rPr>
          <w:rFonts w:ascii="Segoe UI" w:eastAsia="Segoe UI" w:hAnsi="Segoe UI" w:cs="Segoe UI"/>
          <w:sz w:val="21"/>
          <w:szCs w:val="21"/>
        </w:rPr>
        <w:t>,</w:t>
      </w:r>
      <w:r w:rsidR="0FD24122" w:rsidRPr="1FA170F6">
        <w:rPr>
          <w:rFonts w:ascii="Segoe UI" w:eastAsia="Segoe UI" w:hAnsi="Segoe UI" w:cs="Segoe UI"/>
          <w:sz w:val="21"/>
          <w:szCs w:val="21"/>
        </w:rPr>
        <w:t xml:space="preserve"> </w:t>
      </w:r>
      <w:r w:rsidR="0FD24122" w:rsidRPr="1CCECDD8">
        <w:rPr>
          <w:rFonts w:ascii="Segoe UI" w:eastAsia="Segoe UI" w:hAnsi="Segoe UI" w:cs="Segoe UI"/>
          <w:sz w:val="21"/>
          <w:szCs w:val="21"/>
        </w:rPr>
        <w:t>8am</w:t>
      </w:r>
      <w:r w:rsidR="0FD24122" w:rsidRPr="6BCF7910">
        <w:rPr>
          <w:rFonts w:ascii="Segoe UI" w:eastAsia="Segoe UI" w:hAnsi="Segoe UI" w:cs="Segoe UI"/>
          <w:sz w:val="21"/>
          <w:szCs w:val="21"/>
        </w:rPr>
        <w:t>-</w:t>
      </w:r>
      <w:r w:rsidR="0FD24122" w:rsidRPr="5FA6A2FE">
        <w:rPr>
          <w:rFonts w:ascii="Segoe UI" w:eastAsia="Segoe UI" w:hAnsi="Segoe UI" w:cs="Segoe UI"/>
          <w:sz w:val="21"/>
          <w:szCs w:val="21"/>
        </w:rPr>
        <w:t>8pm</w:t>
      </w:r>
      <w:r w:rsidR="0FD24122" w:rsidRPr="57D3A5D4">
        <w:rPr>
          <w:rFonts w:ascii="Segoe UI" w:eastAsia="Segoe UI" w:hAnsi="Segoe UI" w:cs="Segoe UI"/>
          <w:sz w:val="21"/>
          <w:szCs w:val="21"/>
        </w:rPr>
        <w:t>.</w:t>
      </w:r>
    </w:p>
    <w:p w14:paraId="5DC73D4A" w14:textId="0AE63EB1" w:rsidR="002D6040" w:rsidRDefault="71AF528D" w:rsidP="609E9968">
      <w:pPr>
        <w:pStyle w:val="Heading2"/>
        <w:spacing w:before="261" w:after="261" w:line="300" w:lineRule="auto"/>
      </w:pPr>
      <w:r w:rsidRPr="609E9968">
        <w:rPr>
          <w:rFonts w:ascii="Segoe UI" w:eastAsia="Segoe UI" w:hAnsi="Segoe UI" w:cs="Segoe UI"/>
          <w:b/>
          <w:bCs/>
          <w:sz w:val="31"/>
          <w:szCs w:val="31"/>
        </w:rPr>
        <w:t>About the Role</w:t>
      </w:r>
    </w:p>
    <w:p w14:paraId="04EE4D0A" w14:textId="3D8CB861" w:rsidR="002D6040" w:rsidRDefault="71AF528D" w:rsidP="609E9968">
      <w:pPr>
        <w:spacing w:before="210" w:after="210" w:line="300" w:lineRule="auto"/>
      </w:pPr>
      <w:r w:rsidRPr="609E9968">
        <w:rPr>
          <w:rFonts w:ascii="Segoe UI" w:eastAsia="Segoe UI" w:hAnsi="Segoe UI" w:cs="Segoe UI"/>
          <w:sz w:val="21"/>
          <w:szCs w:val="21"/>
        </w:rPr>
        <w:t>Silver Lining for Families is a registered care service providing person-centred support to adults aged 18 and over within their own homes and local communities.</w:t>
      </w:r>
    </w:p>
    <w:p w14:paraId="4E329F38" w14:textId="256E8F54" w:rsidR="002D6040" w:rsidRDefault="71AF528D" w:rsidP="609E9968">
      <w:pPr>
        <w:spacing w:before="210" w:after="210" w:line="300" w:lineRule="auto"/>
      </w:pPr>
      <w:r w:rsidRPr="609E9968">
        <w:rPr>
          <w:rFonts w:ascii="Segoe UI" w:eastAsia="Segoe UI" w:hAnsi="Segoe UI" w:cs="Segoe UI"/>
          <w:sz w:val="21"/>
          <w:szCs w:val="21"/>
        </w:rPr>
        <w:t>As a Befriender / Community Support Worker, you will help individuals maintain their independence, improve their wellbeing, reduce social isolation, and achieve the outcomes that matter most to them. You will provide companionship, practical support, community access, mobility assistance, meal preparation support, and meaningful respite for families and carers, always promoting dignity, choice, respect, and inclusion.</w:t>
      </w:r>
    </w:p>
    <w:p w14:paraId="4E500920" w14:textId="5B7E690F" w:rsidR="002D6040" w:rsidRDefault="71AF528D" w:rsidP="609E9968">
      <w:pPr>
        <w:pStyle w:val="Heading2"/>
        <w:spacing w:before="261" w:after="261" w:line="300" w:lineRule="auto"/>
      </w:pPr>
      <w:r w:rsidRPr="609E9968">
        <w:rPr>
          <w:rFonts w:ascii="Segoe UI" w:eastAsia="Segoe UI" w:hAnsi="Segoe UI" w:cs="Segoe UI"/>
          <w:b/>
          <w:bCs/>
          <w:sz w:val="31"/>
          <w:szCs w:val="31"/>
        </w:rPr>
        <w:t>Key Responsibilities</w:t>
      </w:r>
    </w:p>
    <w:p w14:paraId="266D4F6A" w14:textId="06F767ED" w:rsidR="002D6040" w:rsidRDefault="71AF528D" w:rsidP="609E9968">
      <w:pPr>
        <w:pStyle w:val="Heading3"/>
        <w:spacing w:before="246" w:after="246" w:line="300" w:lineRule="auto"/>
      </w:pPr>
      <w:r w:rsidRPr="609E9968">
        <w:rPr>
          <w:rFonts w:ascii="Segoe UI" w:eastAsia="Segoe UI" w:hAnsi="Segoe UI" w:cs="Segoe UI"/>
          <w:b/>
          <w:bCs/>
          <w:sz w:val="24"/>
          <w:szCs w:val="24"/>
        </w:rPr>
        <w:t>Person-Centred Support</w:t>
      </w:r>
    </w:p>
    <w:p w14:paraId="4157162B" w14:textId="0EC69A68"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Deliver support in line with individual support plans and agreed outcomes.</w:t>
      </w:r>
    </w:p>
    <w:p w14:paraId="2189DAFD" w14:textId="3BF12F91"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Build positive and respectful relationships based on trust and compassion.</w:t>
      </w:r>
    </w:p>
    <w:p w14:paraId="7448B749" w14:textId="652B9289"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Encourage independence, choice, and participation in daily life.</w:t>
      </w:r>
    </w:p>
    <w:p w14:paraId="6A7821A2" w14:textId="63EB6411"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Support individuals to maintain routines, hobbies, relationships, and community connections.</w:t>
      </w:r>
    </w:p>
    <w:p w14:paraId="06B48832" w14:textId="62DCA1FE"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Accompany individuals to appointments, activities, and outings.</w:t>
      </w:r>
    </w:p>
    <w:p w14:paraId="3104132D" w14:textId="491A1295" w:rsidR="002D6040" w:rsidRDefault="71AF528D" w:rsidP="609E9968">
      <w:pPr>
        <w:pStyle w:val="ListParagraph"/>
        <w:numPr>
          <w:ilvl w:val="0"/>
          <w:numId w:val="7"/>
        </w:numPr>
        <w:spacing w:after="0" w:line="300" w:lineRule="auto"/>
        <w:rPr>
          <w:rFonts w:ascii="Segoe UI" w:eastAsia="Segoe UI" w:hAnsi="Segoe UI" w:cs="Segoe UI"/>
          <w:sz w:val="21"/>
          <w:szCs w:val="21"/>
        </w:rPr>
      </w:pPr>
      <w:r w:rsidRPr="609E9968">
        <w:rPr>
          <w:rFonts w:ascii="Segoe UI" w:eastAsia="Segoe UI" w:hAnsi="Segoe UI" w:cs="Segoe UI"/>
          <w:sz w:val="21"/>
          <w:szCs w:val="21"/>
        </w:rPr>
        <w:t>Monitor and report changes in health, wellbeing, mobility, or support needs.</w:t>
      </w:r>
    </w:p>
    <w:p w14:paraId="749FFE22" w14:textId="6AC56904" w:rsidR="002D6040" w:rsidRDefault="71AF528D" w:rsidP="609E9968">
      <w:pPr>
        <w:pStyle w:val="Heading3"/>
        <w:spacing w:before="246" w:after="246" w:line="300" w:lineRule="auto"/>
      </w:pPr>
      <w:r w:rsidRPr="609E9968">
        <w:rPr>
          <w:rFonts w:ascii="Segoe UI" w:eastAsia="Segoe UI" w:hAnsi="Segoe UI" w:cs="Segoe UI"/>
          <w:b/>
          <w:bCs/>
          <w:sz w:val="24"/>
          <w:szCs w:val="24"/>
        </w:rPr>
        <w:t>Social Inclusion and Wellbeing</w:t>
      </w:r>
    </w:p>
    <w:p w14:paraId="5E701B2D" w14:textId="31B8F67D" w:rsidR="002D6040" w:rsidRDefault="71AF528D" w:rsidP="609E9968">
      <w:pPr>
        <w:pStyle w:val="ListParagraph"/>
        <w:numPr>
          <w:ilvl w:val="0"/>
          <w:numId w:val="5"/>
        </w:numPr>
        <w:spacing w:after="0" w:line="300" w:lineRule="auto"/>
        <w:rPr>
          <w:rFonts w:ascii="Segoe UI" w:eastAsia="Segoe UI" w:hAnsi="Segoe UI" w:cs="Segoe UI"/>
          <w:sz w:val="21"/>
          <w:szCs w:val="21"/>
        </w:rPr>
      </w:pPr>
      <w:r w:rsidRPr="609E9968">
        <w:rPr>
          <w:rFonts w:ascii="Segoe UI" w:eastAsia="Segoe UI" w:hAnsi="Segoe UI" w:cs="Segoe UI"/>
          <w:sz w:val="21"/>
          <w:szCs w:val="21"/>
        </w:rPr>
        <w:t>Provide companionship and meaningful social interaction.</w:t>
      </w:r>
    </w:p>
    <w:p w14:paraId="33F9C352" w14:textId="17954EBB" w:rsidR="002D6040" w:rsidRDefault="71AF528D" w:rsidP="609E9968">
      <w:pPr>
        <w:pStyle w:val="ListParagraph"/>
        <w:numPr>
          <w:ilvl w:val="0"/>
          <w:numId w:val="5"/>
        </w:numPr>
        <w:spacing w:after="0" w:line="300" w:lineRule="auto"/>
        <w:rPr>
          <w:rFonts w:ascii="Segoe UI" w:eastAsia="Segoe UI" w:hAnsi="Segoe UI" w:cs="Segoe UI"/>
          <w:sz w:val="21"/>
          <w:szCs w:val="21"/>
        </w:rPr>
      </w:pPr>
      <w:r w:rsidRPr="609E9968">
        <w:rPr>
          <w:rFonts w:ascii="Segoe UI" w:eastAsia="Segoe UI" w:hAnsi="Segoe UI" w:cs="Segoe UI"/>
          <w:sz w:val="21"/>
          <w:szCs w:val="21"/>
        </w:rPr>
        <w:t>Reduce loneliness and isolation through community involvement and engagement.</w:t>
      </w:r>
    </w:p>
    <w:p w14:paraId="4928785B" w14:textId="0B1E5B8B" w:rsidR="002D6040" w:rsidRDefault="71AF528D" w:rsidP="609E9968">
      <w:pPr>
        <w:pStyle w:val="ListParagraph"/>
        <w:numPr>
          <w:ilvl w:val="0"/>
          <w:numId w:val="5"/>
        </w:numPr>
        <w:spacing w:after="0" w:line="300" w:lineRule="auto"/>
        <w:rPr>
          <w:rFonts w:ascii="Segoe UI" w:eastAsia="Segoe UI" w:hAnsi="Segoe UI" w:cs="Segoe UI"/>
          <w:sz w:val="21"/>
          <w:szCs w:val="21"/>
        </w:rPr>
      </w:pPr>
      <w:r w:rsidRPr="609E9968">
        <w:rPr>
          <w:rFonts w:ascii="Segoe UI" w:eastAsia="Segoe UI" w:hAnsi="Segoe UI" w:cs="Segoe UI"/>
          <w:sz w:val="21"/>
          <w:szCs w:val="21"/>
        </w:rPr>
        <w:t>Encourage participation in social, recreational, and educational opportunities.</w:t>
      </w:r>
    </w:p>
    <w:p w14:paraId="7B26F1D4" w14:textId="580D51FD" w:rsidR="002D6040" w:rsidRDefault="71AF528D" w:rsidP="609E9968">
      <w:pPr>
        <w:pStyle w:val="ListParagraph"/>
        <w:numPr>
          <w:ilvl w:val="0"/>
          <w:numId w:val="5"/>
        </w:numPr>
        <w:spacing w:after="0" w:line="300" w:lineRule="auto"/>
        <w:rPr>
          <w:rFonts w:ascii="Segoe UI" w:eastAsia="Segoe UI" w:hAnsi="Segoe UI" w:cs="Segoe UI"/>
          <w:sz w:val="21"/>
          <w:szCs w:val="21"/>
        </w:rPr>
      </w:pPr>
      <w:r w:rsidRPr="609E9968">
        <w:rPr>
          <w:rFonts w:ascii="Segoe UI" w:eastAsia="Segoe UI" w:hAnsi="Segoe UI" w:cs="Segoe UI"/>
          <w:sz w:val="21"/>
          <w:szCs w:val="21"/>
        </w:rPr>
        <w:t>Support individuals to maintain relationships with family, friends, and local networks.</w:t>
      </w:r>
    </w:p>
    <w:p w14:paraId="4AE781E1" w14:textId="60F5BEA7" w:rsidR="002D6040" w:rsidRDefault="71AF528D" w:rsidP="609E9968">
      <w:pPr>
        <w:pStyle w:val="Heading3"/>
        <w:spacing w:before="246" w:after="246" w:line="300" w:lineRule="auto"/>
      </w:pPr>
      <w:r w:rsidRPr="609E9968">
        <w:rPr>
          <w:rFonts w:ascii="Segoe UI" w:eastAsia="Segoe UI" w:hAnsi="Segoe UI" w:cs="Segoe UI"/>
          <w:b/>
          <w:bCs/>
          <w:sz w:val="24"/>
          <w:szCs w:val="24"/>
        </w:rPr>
        <w:t>Practical Support</w:t>
      </w:r>
    </w:p>
    <w:p w14:paraId="6C0FAA8A" w14:textId="480221E4" w:rsidR="002D6040" w:rsidRDefault="71AF528D" w:rsidP="609E9968">
      <w:pPr>
        <w:pStyle w:val="ListParagraph"/>
        <w:numPr>
          <w:ilvl w:val="0"/>
          <w:numId w:val="8"/>
        </w:numPr>
        <w:spacing w:after="0" w:line="300" w:lineRule="auto"/>
        <w:rPr>
          <w:rFonts w:ascii="Segoe UI" w:eastAsia="Segoe UI" w:hAnsi="Segoe UI" w:cs="Segoe UI"/>
          <w:sz w:val="21"/>
          <w:szCs w:val="21"/>
        </w:rPr>
      </w:pPr>
      <w:r w:rsidRPr="609E9968">
        <w:rPr>
          <w:rFonts w:ascii="Segoe UI" w:eastAsia="Segoe UI" w:hAnsi="Segoe UI" w:cs="Segoe UI"/>
          <w:sz w:val="21"/>
          <w:szCs w:val="21"/>
        </w:rPr>
        <w:t>Assist with shopping, meal preparation, and light household tasks.</w:t>
      </w:r>
    </w:p>
    <w:p w14:paraId="1838D22A" w14:textId="4B1AE5BF" w:rsidR="002D6040" w:rsidRDefault="71AF528D" w:rsidP="609E9968">
      <w:pPr>
        <w:pStyle w:val="ListParagraph"/>
        <w:numPr>
          <w:ilvl w:val="0"/>
          <w:numId w:val="8"/>
        </w:numPr>
        <w:spacing w:after="0" w:line="300" w:lineRule="auto"/>
        <w:rPr>
          <w:rFonts w:ascii="Segoe UI" w:eastAsia="Segoe UI" w:hAnsi="Segoe UI" w:cs="Segoe UI"/>
          <w:sz w:val="21"/>
          <w:szCs w:val="21"/>
        </w:rPr>
      </w:pPr>
      <w:r w:rsidRPr="609E9968">
        <w:rPr>
          <w:rFonts w:ascii="Segoe UI" w:eastAsia="Segoe UI" w:hAnsi="Segoe UI" w:cs="Segoe UI"/>
          <w:sz w:val="21"/>
          <w:szCs w:val="21"/>
        </w:rPr>
        <w:t>Promote good nutrition, hydration, and healthy daily routines.</w:t>
      </w:r>
    </w:p>
    <w:p w14:paraId="49954794" w14:textId="1BFC81FD" w:rsidR="002D6040" w:rsidRDefault="71AF528D" w:rsidP="609E9968">
      <w:pPr>
        <w:pStyle w:val="ListParagraph"/>
        <w:numPr>
          <w:ilvl w:val="0"/>
          <w:numId w:val="8"/>
        </w:numPr>
        <w:spacing w:after="0" w:line="300" w:lineRule="auto"/>
        <w:rPr>
          <w:rFonts w:ascii="Segoe UI" w:eastAsia="Segoe UI" w:hAnsi="Segoe UI" w:cs="Segoe UI"/>
          <w:sz w:val="21"/>
          <w:szCs w:val="21"/>
        </w:rPr>
      </w:pPr>
      <w:r w:rsidRPr="609E9968">
        <w:rPr>
          <w:rFonts w:ascii="Segoe UI" w:eastAsia="Segoe UI" w:hAnsi="Segoe UI" w:cs="Segoe UI"/>
          <w:sz w:val="21"/>
          <w:szCs w:val="21"/>
        </w:rPr>
        <w:t>Help maintain a safe, comfortable, and clean home environment.</w:t>
      </w:r>
    </w:p>
    <w:p w14:paraId="38781482" w14:textId="0E10AAC6" w:rsidR="002D6040" w:rsidRDefault="34ACF8FF" w:rsidP="609E9968">
      <w:pPr>
        <w:pStyle w:val="ListParagraph"/>
        <w:numPr>
          <w:ilvl w:val="0"/>
          <w:numId w:val="8"/>
        </w:numPr>
        <w:spacing w:after="0" w:line="300" w:lineRule="auto"/>
        <w:rPr>
          <w:rFonts w:ascii="Segoe UI" w:eastAsia="Segoe UI" w:hAnsi="Segoe UI" w:cs="Segoe UI"/>
          <w:sz w:val="21"/>
          <w:szCs w:val="21"/>
        </w:rPr>
      </w:pPr>
      <w:r w:rsidRPr="2FBE91B7">
        <w:rPr>
          <w:rFonts w:ascii="Segoe UI" w:eastAsia="Segoe UI" w:hAnsi="Segoe UI" w:cs="Segoe UI"/>
          <w:sz w:val="21"/>
          <w:szCs w:val="21"/>
        </w:rPr>
        <w:t>Encourage individuals to do as much as possible for themselves.</w:t>
      </w:r>
    </w:p>
    <w:p w14:paraId="7FA0E74F" w14:textId="478D77BA" w:rsidR="4C66E320" w:rsidRDefault="4C66E320" w:rsidP="2FBE91B7">
      <w:pPr>
        <w:pStyle w:val="ListParagraph"/>
        <w:numPr>
          <w:ilvl w:val="0"/>
          <w:numId w:val="8"/>
        </w:numPr>
        <w:spacing w:after="0" w:line="300" w:lineRule="auto"/>
      </w:pPr>
      <w:r w:rsidRPr="2FBE91B7">
        <w:rPr>
          <w:rFonts w:ascii="Segoe UI" w:eastAsia="Segoe UI" w:hAnsi="Segoe UI" w:cs="Segoe UI"/>
          <w:sz w:val="21"/>
          <w:szCs w:val="21"/>
        </w:rPr>
        <w:t>Encourage and prompt access and use of toilet and washing facilities independently, providing verbal reminders, reassurance, and guidance as required. Staff do not provide hands-on personal care and will promote the individual's independence, dignity, and choice at all times.</w:t>
      </w:r>
    </w:p>
    <w:p w14:paraId="5D693443" w14:textId="282C6DAC" w:rsidR="2FBE91B7" w:rsidRDefault="2FBE91B7" w:rsidP="2FBE91B7">
      <w:pPr>
        <w:pStyle w:val="ListParagraph"/>
        <w:spacing w:after="0" w:line="300" w:lineRule="auto"/>
        <w:rPr>
          <w:rFonts w:ascii="Segoe UI" w:eastAsia="Segoe UI" w:hAnsi="Segoe UI" w:cs="Segoe UI"/>
          <w:sz w:val="21"/>
          <w:szCs w:val="21"/>
        </w:rPr>
      </w:pPr>
    </w:p>
    <w:p w14:paraId="28F86472" w14:textId="625AFB0E" w:rsidR="002D6040" w:rsidRDefault="71AF528D" w:rsidP="609E9968">
      <w:pPr>
        <w:pStyle w:val="Heading3"/>
        <w:spacing w:before="246" w:after="246" w:line="300" w:lineRule="auto"/>
      </w:pPr>
      <w:r w:rsidRPr="609E9968">
        <w:rPr>
          <w:rFonts w:ascii="Segoe UI" w:eastAsia="Segoe UI" w:hAnsi="Segoe UI" w:cs="Segoe UI"/>
          <w:b/>
          <w:bCs/>
          <w:sz w:val="24"/>
          <w:szCs w:val="24"/>
        </w:rPr>
        <w:t>Mobility and Community Access</w:t>
      </w:r>
    </w:p>
    <w:p w14:paraId="3558BD23" w14:textId="1E17F7EC" w:rsidR="002D6040" w:rsidRDefault="71AF528D" w:rsidP="609E9968">
      <w:pPr>
        <w:pStyle w:val="ListParagraph"/>
        <w:numPr>
          <w:ilvl w:val="0"/>
          <w:numId w:val="2"/>
        </w:numPr>
        <w:spacing w:after="0" w:line="300" w:lineRule="auto"/>
        <w:rPr>
          <w:rFonts w:ascii="Segoe UI" w:eastAsia="Segoe UI" w:hAnsi="Segoe UI" w:cs="Segoe UI"/>
          <w:sz w:val="21"/>
          <w:szCs w:val="21"/>
        </w:rPr>
      </w:pPr>
      <w:r w:rsidRPr="609E9968">
        <w:rPr>
          <w:rFonts w:ascii="Segoe UI" w:eastAsia="Segoe UI" w:hAnsi="Segoe UI" w:cs="Segoe UI"/>
          <w:sz w:val="21"/>
          <w:szCs w:val="21"/>
        </w:rPr>
        <w:t>Support individuals to remain active and independent.</w:t>
      </w:r>
    </w:p>
    <w:p w14:paraId="3EB2ABA1" w14:textId="51988EC3" w:rsidR="002D6040" w:rsidRDefault="71AF528D" w:rsidP="609E9968">
      <w:pPr>
        <w:pStyle w:val="ListParagraph"/>
        <w:numPr>
          <w:ilvl w:val="0"/>
          <w:numId w:val="2"/>
        </w:numPr>
        <w:spacing w:after="0" w:line="300" w:lineRule="auto"/>
        <w:rPr>
          <w:rFonts w:ascii="Segoe UI" w:eastAsia="Segoe UI" w:hAnsi="Segoe UI" w:cs="Segoe UI"/>
          <w:sz w:val="21"/>
          <w:szCs w:val="21"/>
        </w:rPr>
      </w:pPr>
      <w:r w:rsidRPr="609E9968">
        <w:rPr>
          <w:rFonts w:ascii="Segoe UI" w:eastAsia="Segoe UI" w:hAnsi="Segoe UI" w:cs="Segoe UI"/>
          <w:sz w:val="21"/>
          <w:szCs w:val="21"/>
        </w:rPr>
        <w:t>Provide mobility support in line with training, risk assessments, and support plans.</w:t>
      </w:r>
    </w:p>
    <w:p w14:paraId="726B8810" w14:textId="3BD3C827" w:rsidR="002D6040" w:rsidRDefault="71AF528D" w:rsidP="609E9968">
      <w:pPr>
        <w:pStyle w:val="ListParagraph"/>
        <w:numPr>
          <w:ilvl w:val="0"/>
          <w:numId w:val="2"/>
        </w:numPr>
        <w:spacing w:after="0" w:line="300" w:lineRule="auto"/>
        <w:rPr>
          <w:rFonts w:ascii="Segoe UI" w:eastAsia="Segoe UI" w:hAnsi="Segoe UI" w:cs="Segoe UI"/>
          <w:sz w:val="21"/>
          <w:szCs w:val="21"/>
        </w:rPr>
      </w:pPr>
      <w:r w:rsidRPr="609E9968">
        <w:rPr>
          <w:rFonts w:ascii="Segoe UI" w:eastAsia="Segoe UI" w:hAnsi="Segoe UI" w:cs="Segoe UI"/>
          <w:sz w:val="21"/>
          <w:szCs w:val="21"/>
        </w:rPr>
        <w:t>Assist with community access, appointments, activities, and outings.</w:t>
      </w:r>
    </w:p>
    <w:p w14:paraId="2E129614" w14:textId="25265511" w:rsidR="002D6040" w:rsidRDefault="71AF528D" w:rsidP="609E9968">
      <w:pPr>
        <w:pStyle w:val="ListParagraph"/>
        <w:numPr>
          <w:ilvl w:val="0"/>
          <w:numId w:val="2"/>
        </w:numPr>
        <w:spacing w:after="0" w:line="300" w:lineRule="auto"/>
        <w:rPr>
          <w:rFonts w:ascii="Segoe UI" w:eastAsia="Segoe UI" w:hAnsi="Segoe UI" w:cs="Segoe UI"/>
          <w:sz w:val="21"/>
          <w:szCs w:val="21"/>
        </w:rPr>
      </w:pPr>
      <w:r w:rsidRPr="609E9968">
        <w:rPr>
          <w:rFonts w:ascii="Segoe UI" w:eastAsia="Segoe UI" w:hAnsi="Segoe UI" w:cs="Segoe UI"/>
          <w:sz w:val="21"/>
          <w:szCs w:val="21"/>
        </w:rPr>
        <w:t>Safely use mobility aids and equipment where required.</w:t>
      </w:r>
    </w:p>
    <w:p w14:paraId="2C3FCF67" w14:textId="3F1E1C6B" w:rsidR="002D6040" w:rsidRDefault="71AF528D" w:rsidP="609E9968">
      <w:pPr>
        <w:pStyle w:val="Heading3"/>
        <w:spacing w:before="246" w:after="246" w:line="300" w:lineRule="auto"/>
      </w:pPr>
      <w:r w:rsidRPr="609E9968">
        <w:rPr>
          <w:rFonts w:ascii="Segoe UI" w:eastAsia="Segoe UI" w:hAnsi="Segoe UI" w:cs="Segoe UI"/>
          <w:b/>
          <w:bCs/>
          <w:sz w:val="24"/>
          <w:szCs w:val="24"/>
        </w:rPr>
        <w:t>Supporting Families and Carers</w:t>
      </w:r>
    </w:p>
    <w:p w14:paraId="7B5823A8" w14:textId="61240491" w:rsidR="002D6040" w:rsidRDefault="71AF528D" w:rsidP="609E9968">
      <w:pPr>
        <w:pStyle w:val="ListParagraph"/>
        <w:numPr>
          <w:ilvl w:val="0"/>
          <w:numId w:val="6"/>
        </w:numPr>
        <w:spacing w:after="0" w:line="300" w:lineRule="auto"/>
        <w:rPr>
          <w:rFonts w:ascii="Segoe UI" w:eastAsia="Segoe UI" w:hAnsi="Segoe UI" w:cs="Segoe UI"/>
          <w:sz w:val="21"/>
          <w:szCs w:val="21"/>
        </w:rPr>
      </w:pPr>
      <w:r w:rsidRPr="609E9968">
        <w:rPr>
          <w:rFonts w:ascii="Segoe UI" w:eastAsia="Segoe UI" w:hAnsi="Segoe UI" w:cs="Segoe UI"/>
          <w:sz w:val="21"/>
          <w:szCs w:val="21"/>
        </w:rPr>
        <w:t>Provide reliable support that enables carers to take meaningful breaks.</w:t>
      </w:r>
    </w:p>
    <w:p w14:paraId="63942662" w14:textId="1529E764" w:rsidR="002D6040" w:rsidRDefault="71AF528D" w:rsidP="609E9968">
      <w:pPr>
        <w:pStyle w:val="ListParagraph"/>
        <w:numPr>
          <w:ilvl w:val="0"/>
          <w:numId w:val="6"/>
        </w:numPr>
        <w:spacing w:after="0" w:line="300" w:lineRule="auto"/>
        <w:rPr>
          <w:rFonts w:ascii="Segoe UI" w:eastAsia="Segoe UI" w:hAnsi="Segoe UI" w:cs="Segoe UI"/>
          <w:sz w:val="21"/>
          <w:szCs w:val="21"/>
        </w:rPr>
      </w:pPr>
      <w:r w:rsidRPr="609E9968">
        <w:rPr>
          <w:rFonts w:ascii="Segoe UI" w:eastAsia="Segoe UI" w:hAnsi="Segoe UI" w:cs="Segoe UI"/>
          <w:sz w:val="21"/>
          <w:szCs w:val="21"/>
        </w:rPr>
        <w:t>Work positively with families, carers, and other professionals.</w:t>
      </w:r>
    </w:p>
    <w:p w14:paraId="4A0C4D7A" w14:textId="49ADF69F" w:rsidR="002D6040" w:rsidRDefault="71AF528D" w:rsidP="609E9968">
      <w:pPr>
        <w:pStyle w:val="ListParagraph"/>
        <w:numPr>
          <w:ilvl w:val="0"/>
          <w:numId w:val="6"/>
        </w:numPr>
        <w:spacing w:after="0" w:line="300" w:lineRule="auto"/>
        <w:rPr>
          <w:rFonts w:ascii="Segoe UI" w:eastAsia="Segoe UI" w:hAnsi="Segoe UI" w:cs="Segoe UI"/>
          <w:sz w:val="21"/>
          <w:szCs w:val="21"/>
        </w:rPr>
      </w:pPr>
      <w:r w:rsidRPr="609E9968">
        <w:rPr>
          <w:rFonts w:ascii="Segoe UI" w:eastAsia="Segoe UI" w:hAnsi="Segoe UI" w:cs="Segoe UI"/>
          <w:sz w:val="21"/>
          <w:szCs w:val="21"/>
        </w:rPr>
        <w:t>Ensure the individual's wishes, rights, and choices remain central to all support provided.</w:t>
      </w:r>
    </w:p>
    <w:p w14:paraId="78AAB957" w14:textId="57035D0E" w:rsidR="002D6040" w:rsidRDefault="71AF528D" w:rsidP="609E9968">
      <w:pPr>
        <w:pStyle w:val="Heading3"/>
        <w:spacing w:before="246" w:after="246" w:line="300" w:lineRule="auto"/>
      </w:pPr>
      <w:r w:rsidRPr="609E9968">
        <w:rPr>
          <w:rFonts w:ascii="Segoe UI" w:eastAsia="Segoe UI" w:hAnsi="Segoe UI" w:cs="Segoe UI"/>
          <w:b/>
          <w:bCs/>
          <w:sz w:val="24"/>
          <w:szCs w:val="24"/>
        </w:rPr>
        <w:t>Safeguarding, Safety and Record Keeping</w:t>
      </w:r>
    </w:p>
    <w:p w14:paraId="00D5850F" w14:textId="5DA9F258" w:rsidR="002D6040" w:rsidRDefault="71AF528D" w:rsidP="609E9968">
      <w:pPr>
        <w:pStyle w:val="ListParagraph"/>
        <w:numPr>
          <w:ilvl w:val="0"/>
          <w:numId w:val="9"/>
        </w:numPr>
        <w:spacing w:after="0" w:line="300" w:lineRule="auto"/>
        <w:rPr>
          <w:rFonts w:ascii="Segoe UI" w:eastAsia="Segoe UI" w:hAnsi="Segoe UI" w:cs="Segoe UI"/>
          <w:sz w:val="21"/>
          <w:szCs w:val="21"/>
        </w:rPr>
      </w:pPr>
      <w:r w:rsidRPr="609E9968">
        <w:rPr>
          <w:rFonts w:ascii="Segoe UI" w:eastAsia="Segoe UI" w:hAnsi="Segoe UI" w:cs="Segoe UI"/>
          <w:sz w:val="21"/>
          <w:szCs w:val="21"/>
        </w:rPr>
        <w:t>Promote the safety, dignity, wellbeing, and rights of all individuals supported.</w:t>
      </w:r>
    </w:p>
    <w:p w14:paraId="007AB247" w14:textId="247FDAD8" w:rsidR="002D6040" w:rsidRDefault="71AF528D" w:rsidP="609E9968">
      <w:pPr>
        <w:pStyle w:val="ListParagraph"/>
        <w:numPr>
          <w:ilvl w:val="0"/>
          <w:numId w:val="9"/>
        </w:numPr>
        <w:spacing w:after="0" w:line="300" w:lineRule="auto"/>
        <w:rPr>
          <w:rFonts w:ascii="Segoe UI" w:eastAsia="Segoe UI" w:hAnsi="Segoe UI" w:cs="Segoe UI"/>
          <w:sz w:val="21"/>
          <w:szCs w:val="21"/>
        </w:rPr>
      </w:pPr>
      <w:r w:rsidRPr="609E9968">
        <w:rPr>
          <w:rFonts w:ascii="Segoe UI" w:eastAsia="Segoe UI" w:hAnsi="Segoe UI" w:cs="Segoe UI"/>
          <w:sz w:val="21"/>
          <w:szCs w:val="21"/>
        </w:rPr>
        <w:t>Follow safeguarding, health and safety, infection control, and data protection procedures.</w:t>
      </w:r>
    </w:p>
    <w:p w14:paraId="446AA7E4" w14:textId="2106F26B" w:rsidR="002D6040" w:rsidRDefault="71AF528D" w:rsidP="609E9968">
      <w:pPr>
        <w:pStyle w:val="ListParagraph"/>
        <w:numPr>
          <w:ilvl w:val="0"/>
          <w:numId w:val="9"/>
        </w:numPr>
        <w:spacing w:after="0" w:line="300" w:lineRule="auto"/>
        <w:rPr>
          <w:rFonts w:ascii="Segoe UI" w:eastAsia="Segoe UI" w:hAnsi="Segoe UI" w:cs="Segoe UI"/>
          <w:sz w:val="21"/>
          <w:szCs w:val="21"/>
        </w:rPr>
      </w:pPr>
      <w:r w:rsidRPr="609E9968">
        <w:rPr>
          <w:rFonts w:ascii="Segoe UI" w:eastAsia="Segoe UI" w:hAnsi="Segoe UI" w:cs="Segoe UI"/>
          <w:sz w:val="21"/>
          <w:szCs w:val="21"/>
        </w:rPr>
        <w:t>Maintain accurate and timely records of support provided and any concerns identified.</w:t>
      </w:r>
    </w:p>
    <w:p w14:paraId="60F4B615" w14:textId="39CA2012" w:rsidR="002D6040" w:rsidRDefault="71AF528D" w:rsidP="609E9968">
      <w:pPr>
        <w:pStyle w:val="ListParagraph"/>
        <w:numPr>
          <w:ilvl w:val="0"/>
          <w:numId w:val="9"/>
        </w:numPr>
        <w:spacing w:after="0" w:line="300" w:lineRule="auto"/>
        <w:rPr>
          <w:rFonts w:ascii="Segoe UI" w:eastAsia="Segoe UI" w:hAnsi="Segoe UI" w:cs="Segoe UI"/>
          <w:sz w:val="21"/>
          <w:szCs w:val="21"/>
        </w:rPr>
      </w:pPr>
      <w:r w:rsidRPr="609E9968">
        <w:rPr>
          <w:rFonts w:ascii="Segoe UI" w:eastAsia="Segoe UI" w:hAnsi="Segoe UI" w:cs="Segoe UI"/>
          <w:sz w:val="21"/>
          <w:szCs w:val="21"/>
        </w:rPr>
        <w:t>Report accidents, incidents, safeguarding concerns, and significant changes without delay.</w:t>
      </w:r>
    </w:p>
    <w:p w14:paraId="067F849F" w14:textId="59723075" w:rsidR="002D6040" w:rsidRDefault="71AF528D" w:rsidP="609E9968">
      <w:pPr>
        <w:pStyle w:val="Heading2"/>
        <w:spacing w:before="261" w:after="261" w:line="300" w:lineRule="auto"/>
      </w:pPr>
      <w:r w:rsidRPr="609E9968">
        <w:rPr>
          <w:rFonts w:ascii="Segoe UI" w:eastAsia="Segoe UI" w:hAnsi="Segoe UI" w:cs="Segoe UI"/>
          <w:b/>
          <w:bCs/>
          <w:sz w:val="31"/>
          <w:szCs w:val="31"/>
        </w:rPr>
        <w:t>Physical Requirements</w:t>
      </w:r>
    </w:p>
    <w:p w14:paraId="3F126788" w14:textId="1357115C" w:rsidR="002D6040" w:rsidRDefault="71AF528D" w:rsidP="609E9968">
      <w:pPr>
        <w:spacing w:before="210" w:after="210" w:line="300" w:lineRule="auto"/>
      </w:pPr>
      <w:r w:rsidRPr="609E9968">
        <w:rPr>
          <w:rFonts w:ascii="Segoe UI" w:eastAsia="Segoe UI" w:hAnsi="Segoe UI" w:cs="Segoe UI"/>
          <w:sz w:val="21"/>
          <w:szCs w:val="21"/>
        </w:rPr>
        <w:t>The role may involve walking, standing, bending, carrying shopping, pushing wheelchairs, transporting mobility equipment, and supporting individuals with mobility in accordance with training and risk assessments.</w:t>
      </w:r>
    </w:p>
    <w:p w14:paraId="35A15522" w14:textId="268AC9B0" w:rsidR="002D6040" w:rsidRDefault="71AF528D" w:rsidP="609E9968">
      <w:pPr>
        <w:pStyle w:val="Heading2"/>
        <w:spacing w:before="261" w:after="261" w:line="300" w:lineRule="auto"/>
      </w:pPr>
      <w:r w:rsidRPr="609E9968">
        <w:rPr>
          <w:rFonts w:ascii="Segoe UI" w:eastAsia="Segoe UI" w:hAnsi="Segoe UI" w:cs="Segoe UI"/>
          <w:b/>
          <w:bCs/>
          <w:sz w:val="31"/>
          <w:szCs w:val="31"/>
        </w:rPr>
        <w:t>Requirements</w:t>
      </w:r>
    </w:p>
    <w:p w14:paraId="4F6CC4AD" w14:textId="00D959C3" w:rsidR="002D6040" w:rsidRDefault="71AF528D" w:rsidP="609E9968">
      <w:pPr>
        <w:pStyle w:val="Heading3"/>
        <w:spacing w:before="246" w:after="246" w:line="300" w:lineRule="auto"/>
      </w:pPr>
      <w:r w:rsidRPr="609E9968">
        <w:rPr>
          <w:rFonts w:ascii="Segoe UI" w:eastAsia="Segoe UI" w:hAnsi="Segoe UI" w:cs="Segoe UI"/>
          <w:b/>
          <w:bCs/>
          <w:sz w:val="24"/>
          <w:szCs w:val="24"/>
        </w:rPr>
        <w:t>Essential</w:t>
      </w:r>
    </w:p>
    <w:p w14:paraId="7B6AF4BC" w14:textId="18A03C9C" w:rsidR="002D6040" w:rsidRDefault="71AF528D" w:rsidP="609E9968">
      <w:pPr>
        <w:pStyle w:val="ListParagraph"/>
        <w:numPr>
          <w:ilvl w:val="0"/>
          <w:numId w:val="1"/>
        </w:numPr>
        <w:spacing w:after="0" w:line="300" w:lineRule="auto"/>
        <w:rPr>
          <w:rFonts w:ascii="Segoe UI" w:eastAsia="Segoe UI" w:hAnsi="Segoe UI" w:cs="Segoe UI"/>
          <w:sz w:val="21"/>
          <w:szCs w:val="21"/>
        </w:rPr>
      </w:pPr>
      <w:r w:rsidRPr="609E9968">
        <w:rPr>
          <w:rFonts w:ascii="Segoe UI" w:eastAsia="Segoe UI" w:hAnsi="Segoe UI" w:cs="Segoe UI"/>
          <w:sz w:val="21"/>
          <w:szCs w:val="21"/>
        </w:rPr>
        <w:t>Ability to provide compassionate, person-centred support.</w:t>
      </w:r>
    </w:p>
    <w:p w14:paraId="62BC8F0D" w14:textId="16A251D1" w:rsidR="002D6040" w:rsidRDefault="71AF528D" w:rsidP="609E9968">
      <w:pPr>
        <w:pStyle w:val="ListParagraph"/>
        <w:numPr>
          <w:ilvl w:val="0"/>
          <w:numId w:val="1"/>
        </w:numPr>
        <w:spacing w:after="0" w:line="300" w:lineRule="auto"/>
        <w:rPr>
          <w:rFonts w:ascii="Segoe UI" w:eastAsia="Segoe UI" w:hAnsi="Segoe UI" w:cs="Segoe UI"/>
          <w:sz w:val="21"/>
          <w:szCs w:val="21"/>
        </w:rPr>
      </w:pPr>
      <w:r w:rsidRPr="609E9968">
        <w:rPr>
          <w:rFonts w:ascii="Segoe UI" w:eastAsia="Segoe UI" w:hAnsi="Segoe UI" w:cs="Segoe UI"/>
          <w:sz w:val="21"/>
          <w:szCs w:val="21"/>
        </w:rPr>
        <w:t>Good communication and interpersonal skills.</w:t>
      </w:r>
    </w:p>
    <w:p w14:paraId="23DD5421" w14:textId="26696B11" w:rsidR="002D6040" w:rsidRDefault="71AF528D" w:rsidP="609E9968">
      <w:pPr>
        <w:pStyle w:val="ListParagraph"/>
        <w:numPr>
          <w:ilvl w:val="0"/>
          <w:numId w:val="1"/>
        </w:numPr>
        <w:spacing w:after="0" w:line="300" w:lineRule="auto"/>
        <w:rPr>
          <w:rFonts w:ascii="Segoe UI" w:eastAsia="Segoe UI" w:hAnsi="Segoe UI" w:cs="Segoe UI"/>
          <w:sz w:val="21"/>
          <w:szCs w:val="21"/>
        </w:rPr>
      </w:pPr>
      <w:r w:rsidRPr="609E9968">
        <w:rPr>
          <w:rFonts w:ascii="Segoe UI" w:eastAsia="Segoe UI" w:hAnsi="Segoe UI" w:cs="Segoe UI"/>
          <w:sz w:val="21"/>
          <w:szCs w:val="21"/>
        </w:rPr>
        <w:t>Ability to work independently and as part of a team.</w:t>
      </w:r>
    </w:p>
    <w:p w14:paraId="64299512" w14:textId="7F214E6D" w:rsidR="002D6040" w:rsidRDefault="71AF528D" w:rsidP="609E9968">
      <w:pPr>
        <w:pStyle w:val="ListParagraph"/>
        <w:numPr>
          <w:ilvl w:val="0"/>
          <w:numId w:val="1"/>
        </w:numPr>
        <w:spacing w:after="0" w:line="300" w:lineRule="auto"/>
        <w:rPr>
          <w:rFonts w:ascii="Segoe UI" w:eastAsia="Segoe UI" w:hAnsi="Segoe UI" w:cs="Segoe UI"/>
          <w:sz w:val="21"/>
          <w:szCs w:val="21"/>
        </w:rPr>
      </w:pPr>
      <w:r w:rsidRPr="609E9968">
        <w:rPr>
          <w:rFonts w:ascii="Segoe UI" w:eastAsia="Segoe UI" w:hAnsi="Segoe UI" w:cs="Segoe UI"/>
          <w:sz w:val="21"/>
          <w:szCs w:val="21"/>
        </w:rPr>
        <w:t>Willingness to work flexibly to meet the needs of the service.</w:t>
      </w:r>
    </w:p>
    <w:p w14:paraId="371607E7" w14:textId="1BE63192" w:rsidR="002D6040" w:rsidRDefault="71AF528D" w:rsidP="609E9968">
      <w:pPr>
        <w:pStyle w:val="ListParagraph"/>
        <w:numPr>
          <w:ilvl w:val="0"/>
          <w:numId w:val="1"/>
        </w:numPr>
        <w:spacing w:after="0" w:line="300" w:lineRule="auto"/>
        <w:rPr>
          <w:rFonts w:ascii="Segoe UI" w:eastAsia="Segoe UI" w:hAnsi="Segoe UI" w:cs="Segoe UI"/>
          <w:sz w:val="21"/>
          <w:szCs w:val="21"/>
        </w:rPr>
      </w:pPr>
      <w:r w:rsidRPr="609E9968">
        <w:rPr>
          <w:rFonts w:ascii="Segoe UI" w:eastAsia="Segoe UI" w:hAnsi="Segoe UI" w:cs="Segoe UI"/>
          <w:sz w:val="21"/>
          <w:szCs w:val="21"/>
        </w:rPr>
        <w:t xml:space="preserve">Registration with the </w:t>
      </w:r>
      <w:r w:rsidRPr="609E9968">
        <w:rPr>
          <w:rFonts w:ascii="Segoe UI" w:eastAsia="Segoe UI" w:hAnsi="Segoe UI" w:cs="Segoe UI"/>
          <w:b/>
          <w:bCs/>
          <w:sz w:val="21"/>
          <w:szCs w:val="21"/>
        </w:rPr>
        <w:t>Scottish Social Services Council (SSSC)</w:t>
      </w:r>
      <w:r w:rsidRPr="609E9968">
        <w:rPr>
          <w:rFonts w:ascii="Segoe UI" w:eastAsia="Segoe UI" w:hAnsi="Segoe UI" w:cs="Segoe UI"/>
          <w:sz w:val="21"/>
          <w:szCs w:val="21"/>
        </w:rPr>
        <w:t>, or willingness to register within required timescales.</w:t>
      </w:r>
    </w:p>
    <w:p w14:paraId="107EB7B3" w14:textId="33CC908F" w:rsidR="002D6040" w:rsidRDefault="71AF528D" w:rsidP="609E9968">
      <w:pPr>
        <w:pStyle w:val="Heading3"/>
        <w:spacing w:before="246" w:after="246" w:line="300" w:lineRule="auto"/>
      </w:pPr>
      <w:r w:rsidRPr="609E9968">
        <w:rPr>
          <w:rFonts w:ascii="Segoe UI" w:eastAsia="Segoe UI" w:hAnsi="Segoe UI" w:cs="Segoe UI"/>
          <w:b/>
          <w:bCs/>
          <w:sz w:val="24"/>
          <w:szCs w:val="24"/>
        </w:rPr>
        <w:t>Qualifications</w:t>
      </w:r>
    </w:p>
    <w:p w14:paraId="3F2ABBF7" w14:textId="37C5CB77" w:rsidR="002D6040" w:rsidRDefault="71AF528D" w:rsidP="609E9968">
      <w:pPr>
        <w:pStyle w:val="ListParagraph"/>
        <w:numPr>
          <w:ilvl w:val="0"/>
          <w:numId w:val="3"/>
        </w:numPr>
        <w:spacing w:after="0" w:line="300" w:lineRule="auto"/>
        <w:rPr>
          <w:rFonts w:ascii="Segoe UI" w:eastAsia="Segoe UI" w:hAnsi="Segoe UI" w:cs="Segoe UI"/>
          <w:sz w:val="21"/>
          <w:szCs w:val="21"/>
        </w:rPr>
      </w:pPr>
      <w:r w:rsidRPr="609E9968">
        <w:rPr>
          <w:rFonts w:ascii="Segoe UI" w:eastAsia="Segoe UI" w:hAnsi="Segoe UI" w:cs="Segoe UI"/>
          <w:sz w:val="21"/>
          <w:szCs w:val="21"/>
        </w:rPr>
        <w:t>SVQ Health and Social Care (Level 2 or 3) desirable.</w:t>
      </w:r>
    </w:p>
    <w:p w14:paraId="37AF977E" w14:textId="2D7C31E1" w:rsidR="002D6040" w:rsidRDefault="71AF528D" w:rsidP="609E9968">
      <w:pPr>
        <w:pStyle w:val="ListParagraph"/>
        <w:numPr>
          <w:ilvl w:val="0"/>
          <w:numId w:val="3"/>
        </w:numPr>
        <w:spacing w:after="0" w:line="300" w:lineRule="auto"/>
        <w:rPr>
          <w:rFonts w:ascii="Segoe UI" w:eastAsia="Segoe UI" w:hAnsi="Segoe UI" w:cs="Segoe UI"/>
          <w:sz w:val="21"/>
          <w:szCs w:val="21"/>
        </w:rPr>
      </w:pPr>
      <w:r w:rsidRPr="609E9968">
        <w:rPr>
          <w:rFonts w:ascii="Segoe UI" w:eastAsia="Segoe UI" w:hAnsi="Segoe UI" w:cs="Segoe UI"/>
          <w:sz w:val="21"/>
          <w:szCs w:val="21"/>
        </w:rPr>
        <w:t>Candidates without an SVQ must be willing to work towards the relevant qualification within agreed timescales.</w:t>
      </w:r>
    </w:p>
    <w:p w14:paraId="72802520" w14:textId="26DF29C4" w:rsidR="002D6040" w:rsidRDefault="71AF528D" w:rsidP="609E9968">
      <w:pPr>
        <w:pStyle w:val="ListParagraph"/>
        <w:numPr>
          <w:ilvl w:val="0"/>
          <w:numId w:val="4"/>
        </w:numPr>
        <w:spacing w:after="0" w:line="300" w:lineRule="auto"/>
        <w:rPr>
          <w:rFonts w:ascii="Segoe UI" w:eastAsia="Segoe UI" w:hAnsi="Segoe UI" w:cs="Segoe UI"/>
          <w:sz w:val="21"/>
          <w:szCs w:val="21"/>
        </w:rPr>
      </w:pPr>
      <w:r w:rsidRPr="609E9968">
        <w:rPr>
          <w:rFonts w:ascii="Segoe UI" w:eastAsia="Segoe UI" w:hAnsi="Segoe UI" w:cs="Segoe UI"/>
          <w:sz w:val="21"/>
          <w:szCs w:val="21"/>
        </w:rPr>
        <w:t>Commitment to completing all mandatory training and ongoing professional development required for the role.</w:t>
      </w:r>
    </w:p>
    <w:p w14:paraId="2C078E63" w14:textId="00CE1BAF" w:rsidR="002D6040" w:rsidRDefault="002D6040"/>
    <w:sectPr w:rsidR="002D6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9F961"/>
    <w:multiLevelType w:val="hybridMultilevel"/>
    <w:tmpl w:val="FFFFFFFF"/>
    <w:lvl w:ilvl="0" w:tplc="C97408E6">
      <w:start w:val="1"/>
      <w:numFmt w:val="bullet"/>
      <w:lvlText w:val=""/>
      <w:lvlJc w:val="left"/>
      <w:pPr>
        <w:ind w:left="720" w:hanging="360"/>
      </w:pPr>
      <w:rPr>
        <w:rFonts w:ascii="Symbol" w:hAnsi="Symbol" w:hint="default"/>
      </w:rPr>
    </w:lvl>
    <w:lvl w:ilvl="1" w:tplc="C0CE4262">
      <w:start w:val="1"/>
      <w:numFmt w:val="bullet"/>
      <w:lvlText w:val="o"/>
      <w:lvlJc w:val="left"/>
      <w:pPr>
        <w:ind w:left="1440" w:hanging="360"/>
      </w:pPr>
      <w:rPr>
        <w:rFonts w:ascii="Courier New" w:hAnsi="Courier New" w:hint="default"/>
      </w:rPr>
    </w:lvl>
    <w:lvl w:ilvl="2" w:tplc="345E7C30">
      <w:start w:val="1"/>
      <w:numFmt w:val="bullet"/>
      <w:lvlText w:val=""/>
      <w:lvlJc w:val="left"/>
      <w:pPr>
        <w:ind w:left="2160" w:hanging="360"/>
      </w:pPr>
      <w:rPr>
        <w:rFonts w:ascii="Wingdings" w:hAnsi="Wingdings" w:hint="default"/>
      </w:rPr>
    </w:lvl>
    <w:lvl w:ilvl="3" w:tplc="A6CEC584">
      <w:start w:val="1"/>
      <w:numFmt w:val="bullet"/>
      <w:lvlText w:val=""/>
      <w:lvlJc w:val="left"/>
      <w:pPr>
        <w:ind w:left="2880" w:hanging="360"/>
      </w:pPr>
      <w:rPr>
        <w:rFonts w:ascii="Symbol" w:hAnsi="Symbol" w:hint="default"/>
      </w:rPr>
    </w:lvl>
    <w:lvl w:ilvl="4" w:tplc="051EB3E0">
      <w:start w:val="1"/>
      <w:numFmt w:val="bullet"/>
      <w:lvlText w:val="o"/>
      <w:lvlJc w:val="left"/>
      <w:pPr>
        <w:ind w:left="3600" w:hanging="360"/>
      </w:pPr>
      <w:rPr>
        <w:rFonts w:ascii="Courier New" w:hAnsi="Courier New" w:hint="default"/>
      </w:rPr>
    </w:lvl>
    <w:lvl w:ilvl="5" w:tplc="2BA8265C">
      <w:start w:val="1"/>
      <w:numFmt w:val="bullet"/>
      <w:lvlText w:val=""/>
      <w:lvlJc w:val="left"/>
      <w:pPr>
        <w:ind w:left="4320" w:hanging="360"/>
      </w:pPr>
      <w:rPr>
        <w:rFonts w:ascii="Wingdings" w:hAnsi="Wingdings" w:hint="default"/>
      </w:rPr>
    </w:lvl>
    <w:lvl w:ilvl="6" w:tplc="F8FC8A14">
      <w:start w:val="1"/>
      <w:numFmt w:val="bullet"/>
      <w:lvlText w:val=""/>
      <w:lvlJc w:val="left"/>
      <w:pPr>
        <w:ind w:left="5040" w:hanging="360"/>
      </w:pPr>
      <w:rPr>
        <w:rFonts w:ascii="Symbol" w:hAnsi="Symbol" w:hint="default"/>
      </w:rPr>
    </w:lvl>
    <w:lvl w:ilvl="7" w:tplc="8C6EF3DA">
      <w:start w:val="1"/>
      <w:numFmt w:val="bullet"/>
      <w:lvlText w:val="o"/>
      <w:lvlJc w:val="left"/>
      <w:pPr>
        <w:ind w:left="5760" w:hanging="360"/>
      </w:pPr>
      <w:rPr>
        <w:rFonts w:ascii="Courier New" w:hAnsi="Courier New" w:hint="default"/>
      </w:rPr>
    </w:lvl>
    <w:lvl w:ilvl="8" w:tplc="90D82914">
      <w:start w:val="1"/>
      <w:numFmt w:val="bullet"/>
      <w:lvlText w:val=""/>
      <w:lvlJc w:val="left"/>
      <w:pPr>
        <w:ind w:left="6480" w:hanging="360"/>
      </w:pPr>
      <w:rPr>
        <w:rFonts w:ascii="Wingdings" w:hAnsi="Wingdings" w:hint="default"/>
      </w:rPr>
    </w:lvl>
  </w:abstractNum>
  <w:abstractNum w:abstractNumId="1" w15:restartNumberingAfterBreak="0">
    <w:nsid w:val="2FAAFF6B"/>
    <w:multiLevelType w:val="hybridMultilevel"/>
    <w:tmpl w:val="FFFFFFFF"/>
    <w:lvl w:ilvl="0" w:tplc="62EA332A">
      <w:start w:val="1"/>
      <w:numFmt w:val="bullet"/>
      <w:lvlText w:val=""/>
      <w:lvlJc w:val="left"/>
      <w:pPr>
        <w:ind w:left="720" w:hanging="360"/>
      </w:pPr>
      <w:rPr>
        <w:rFonts w:ascii="Symbol" w:hAnsi="Symbol" w:hint="default"/>
      </w:rPr>
    </w:lvl>
    <w:lvl w:ilvl="1" w:tplc="308E36F0">
      <w:start w:val="1"/>
      <w:numFmt w:val="bullet"/>
      <w:lvlText w:val="o"/>
      <w:lvlJc w:val="left"/>
      <w:pPr>
        <w:ind w:left="1440" w:hanging="360"/>
      </w:pPr>
      <w:rPr>
        <w:rFonts w:ascii="Courier New" w:hAnsi="Courier New" w:hint="default"/>
      </w:rPr>
    </w:lvl>
    <w:lvl w:ilvl="2" w:tplc="DC182858">
      <w:start w:val="1"/>
      <w:numFmt w:val="bullet"/>
      <w:lvlText w:val=""/>
      <w:lvlJc w:val="left"/>
      <w:pPr>
        <w:ind w:left="2160" w:hanging="360"/>
      </w:pPr>
      <w:rPr>
        <w:rFonts w:ascii="Wingdings" w:hAnsi="Wingdings" w:hint="default"/>
      </w:rPr>
    </w:lvl>
    <w:lvl w:ilvl="3" w:tplc="2A264934">
      <w:start w:val="1"/>
      <w:numFmt w:val="bullet"/>
      <w:lvlText w:val=""/>
      <w:lvlJc w:val="left"/>
      <w:pPr>
        <w:ind w:left="2880" w:hanging="360"/>
      </w:pPr>
      <w:rPr>
        <w:rFonts w:ascii="Symbol" w:hAnsi="Symbol" w:hint="default"/>
      </w:rPr>
    </w:lvl>
    <w:lvl w:ilvl="4" w:tplc="D312E922">
      <w:start w:val="1"/>
      <w:numFmt w:val="bullet"/>
      <w:lvlText w:val="o"/>
      <w:lvlJc w:val="left"/>
      <w:pPr>
        <w:ind w:left="3600" w:hanging="360"/>
      </w:pPr>
      <w:rPr>
        <w:rFonts w:ascii="Courier New" w:hAnsi="Courier New" w:hint="default"/>
      </w:rPr>
    </w:lvl>
    <w:lvl w:ilvl="5" w:tplc="7452E238">
      <w:start w:val="1"/>
      <w:numFmt w:val="bullet"/>
      <w:lvlText w:val=""/>
      <w:lvlJc w:val="left"/>
      <w:pPr>
        <w:ind w:left="4320" w:hanging="360"/>
      </w:pPr>
      <w:rPr>
        <w:rFonts w:ascii="Wingdings" w:hAnsi="Wingdings" w:hint="default"/>
      </w:rPr>
    </w:lvl>
    <w:lvl w:ilvl="6" w:tplc="2140D7BE">
      <w:start w:val="1"/>
      <w:numFmt w:val="bullet"/>
      <w:lvlText w:val=""/>
      <w:lvlJc w:val="left"/>
      <w:pPr>
        <w:ind w:left="5040" w:hanging="360"/>
      </w:pPr>
      <w:rPr>
        <w:rFonts w:ascii="Symbol" w:hAnsi="Symbol" w:hint="default"/>
      </w:rPr>
    </w:lvl>
    <w:lvl w:ilvl="7" w:tplc="16DEC7CC">
      <w:start w:val="1"/>
      <w:numFmt w:val="bullet"/>
      <w:lvlText w:val="o"/>
      <w:lvlJc w:val="left"/>
      <w:pPr>
        <w:ind w:left="5760" w:hanging="360"/>
      </w:pPr>
      <w:rPr>
        <w:rFonts w:ascii="Courier New" w:hAnsi="Courier New" w:hint="default"/>
      </w:rPr>
    </w:lvl>
    <w:lvl w:ilvl="8" w:tplc="86E812FC">
      <w:start w:val="1"/>
      <w:numFmt w:val="bullet"/>
      <w:lvlText w:val=""/>
      <w:lvlJc w:val="left"/>
      <w:pPr>
        <w:ind w:left="6480" w:hanging="360"/>
      </w:pPr>
      <w:rPr>
        <w:rFonts w:ascii="Wingdings" w:hAnsi="Wingdings" w:hint="default"/>
      </w:rPr>
    </w:lvl>
  </w:abstractNum>
  <w:abstractNum w:abstractNumId="2" w15:restartNumberingAfterBreak="0">
    <w:nsid w:val="33CDA09E"/>
    <w:multiLevelType w:val="hybridMultilevel"/>
    <w:tmpl w:val="FFFFFFFF"/>
    <w:lvl w:ilvl="0" w:tplc="16A2AA24">
      <w:start w:val="1"/>
      <w:numFmt w:val="bullet"/>
      <w:lvlText w:val=""/>
      <w:lvlJc w:val="left"/>
      <w:pPr>
        <w:ind w:left="720" w:hanging="360"/>
      </w:pPr>
      <w:rPr>
        <w:rFonts w:ascii="Symbol" w:hAnsi="Symbol" w:hint="default"/>
      </w:rPr>
    </w:lvl>
    <w:lvl w:ilvl="1" w:tplc="C77219BE">
      <w:start w:val="1"/>
      <w:numFmt w:val="bullet"/>
      <w:lvlText w:val="o"/>
      <w:lvlJc w:val="left"/>
      <w:pPr>
        <w:ind w:left="1440" w:hanging="360"/>
      </w:pPr>
      <w:rPr>
        <w:rFonts w:ascii="Courier New" w:hAnsi="Courier New" w:hint="default"/>
      </w:rPr>
    </w:lvl>
    <w:lvl w:ilvl="2" w:tplc="014E8BCC">
      <w:start w:val="1"/>
      <w:numFmt w:val="bullet"/>
      <w:lvlText w:val=""/>
      <w:lvlJc w:val="left"/>
      <w:pPr>
        <w:ind w:left="2160" w:hanging="360"/>
      </w:pPr>
      <w:rPr>
        <w:rFonts w:ascii="Wingdings" w:hAnsi="Wingdings" w:hint="default"/>
      </w:rPr>
    </w:lvl>
    <w:lvl w:ilvl="3" w:tplc="7486DC16">
      <w:start w:val="1"/>
      <w:numFmt w:val="bullet"/>
      <w:lvlText w:val=""/>
      <w:lvlJc w:val="left"/>
      <w:pPr>
        <w:ind w:left="2880" w:hanging="360"/>
      </w:pPr>
      <w:rPr>
        <w:rFonts w:ascii="Symbol" w:hAnsi="Symbol" w:hint="default"/>
      </w:rPr>
    </w:lvl>
    <w:lvl w:ilvl="4" w:tplc="BEB6D0C2">
      <w:start w:val="1"/>
      <w:numFmt w:val="bullet"/>
      <w:lvlText w:val="o"/>
      <w:lvlJc w:val="left"/>
      <w:pPr>
        <w:ind w:left="3600" w:hanging="360"/>
      </w:pPr>
      <w:rPr>
        <w:rFonts w:ascii="Courier New" w:hAnsi="Courier New" w:hint="default"/>
      </w:rPr>
    </w:lvl>
    <w:lvl w:ilvl="5" w:tplc="292E2F48">
      <w:start w:val="1"/>
      <w:numFmt w:val="bullet"/>
      <w:lvlText w:val=""/>
      <w:lvlJc w:val="left"/>
      <w:pPr>
        <w:ind w:left="4320" w:hanging="360"/>
      </w:pPr>
      <w:rPr>
        <w:rFonts w:ascii="Wingdings" w:hAnsi="Wingdings" w:hint="default"/>
      </w:rPr>
    </w:lvl>
    <w:lvl w:ilvl="6" w:tplc="2C4A8E32">
      <w:start w:val="1"/>
      <w:numFmt w:val="bullet"/>
      <w:lvlText w:val=""/>
      <w:lvlJc w:val="left"/>
      <w:pPr>
        <w:ind w:left="5040" w:hanging="360"/>
      </w:pPr>
      <w:rPr>
        <w:rFonts w:ascii="Symbol" w:hAnsi="Symbol" w:hint="default"/>
      </w:rPr>
    </w:lvl>
    <w:lvl w:ilvl="7" w:tplc="77AC7108">
      <w:start w:val="1"/>
      <w:numFmt w:val="bullet"/>
      <w:lvlText w:val="o"/>
      <w:lvlJc w:val="left"/>
      <w:pPr>
        <w:ind w:left="5760" w:hanging="360"/>
      </w:pPr>
      <w:rPr>
        <w:rFonts w:ascii="Courier New" w:hAnsi="Courier New" w:hint="default"/>
      </w:rPr>
    </w:lvl>
    <w:lvl w:ilvl="8" w:tplc="D2E2E6C0">
      <w:start w:val="1"/>
      <w:numFmt w:val="bullet"/>
      <w:lvlText w:val=""/>
      <w:lvlJc w:val="left"/>
      <w:pPr>
        <w:ind w:left="6480" w:hanging="360"/>
      </w:pPr>
      <w:rPr>
        <w:rFonts w:ascii="Wingdings" w:hAnsi="Wingdings" w:hint="default"/>
      </w:rPr>
    </w:lvl>
  </w:abstractNum>
  <w:abstractNum w:abstractNumId="3" w15:restartNumberingAfterBreak="0">
    <w:nsid w:val="4020A6BE"/>
    <w:multiLevelType w:val="hybridMultilevel"/>
    <w:tmpl w:val="FFFFFFFF"/>
    <w:lvl w:ilvl="0" w:tplc="70B8CFF4">
      <w:start w:val="1"/>
      <w:numFmt w:val="bullet"/>
      <w:lvlText w:val=""/>
      <w:lvlJc w:val="left"/>
      <w:pPr>
        <w:ind w:left="720" w:hanging="360"/>
      </w:pPr>
      <w:rPr>
        <w:rFonts w:ascii="Symbol" w:hAnsi="Symbol" w:hint="default"/>
      </w:rPr>
    </w:lvl>
    <w:lvl w:ilvl="1" w:tplc="5E844F18">
      <w:start w:val="1"/>
      <w:numFmt w:val="bullet"/>
      <w:lvlText w:val="o"/>
      <w:lvlJc w:val="left"/>
      <w:pPr>
        <w:ind w:left="1440" w:hanging="360"/>
      </w:pPr>
      <w:rPr>
        <w:rFonts w:ascii="Courier New" w:hAnsi="Courier New" w:hint="default"/>
      </w:rPr>
    </w:lvl>
    <w:lvl w:ilvl="2" w:tplc="BDBC623A">
      <w:start w:val="1"/>
      <w:numFmt w:val="bullet"/>
      <w:lvlText w:val=""/>
      <w:lvlJc w:val="left"/>
      <w:pPr>
        <w:ind w:left="2160" w:hanging="360"/>
      </w:pPr>
      <w:rPr>
        <w:rFonts w:ascii="Wingdings" w:hAnsi="Wingdings" w:hint="default"/>
      </w:rPr>
    </w:lvl>
    <w:lvl w:ilvl="3" w:tplc="A7A4CDB4">
      <w:start w:val="1"/>
      <w:numFmt w:val="bullet"/>
      <w:lvlText w:val=""/>
      <w:lvlJc w:val="left"/>
      <w:pPr>
        <w:ind w:left="2880" w:hanging="360"/>
      </w:pPr>
      <w:rPr>
        <w:rFonts w:ascii="Symbol" w:hAnsi="Symbol" w:hint="default"/>
      </w:rPr>
    </w:lvl>
    <w:lvl w:ilvl="4" w:tplc="F9BEB936">
      <w:start w:val="1"/>
      <w:numFmt w:val="bullet"/>
      <w:lvlText w:val="o"/>
      <w:lvlJc w:val="left"/>
      <w:pPr>
        <w:ind w:left="3600" w:hanging="360"/>
      </w:pPr>
      <w:rPr>
        <w:rFonts w:ascii="Courier New" w:hAnsi="Courier New" w:hint="default"/>
      </w:rPr>
    </w:lvl>
    <w:lvl w:ilvl="5" w:tplc="C85ACE1E">
      <w:start w:val="1"/>
      <w:numFmt w:val="bullet"/>
      <w:lvlText w:val=""/>
      <w:lvlJc w:val="left"/>
      <w:pPr>
        <w:ind w:left="4320" w:hanging="360"/>
      </w:pPr>
      <w:rPr>
        <w:rFonts w:ascii="Wingdings" w:hAnsi="Wingdings" w:hint="default"/>
      </w:rPr>
    </w:lvl>
    <w:lvl w:ilvl="6" w:tplc="0F22DC30">
      <w:start w:val="1"/>
      <w:numFmt w:val="bullet"/>
      <w:lvlText w:val=""/>
      <w:lvlJc w:val="left"/>
      <w:pPr>
        <w:ind w:left="5040" w:hanging="360"/>
      </w:pPr>
      <w:rPr>
        <w:rFonts w:ascii="Symbol" w:hAnsi="Symbol" w:hint="default"/>
      </w:rPr>
    </w:lvl>
    <w:lvl w:ilvl="7" w:tplc="C6CE78FE">
      <w:start w:val="1"/>
      <w:numFmt w:val="bullet"/>
      <w:lvlText w:val="o"/>
      <w:lvlJc w:val="left"/>
      <w:pPr>
        <w:ind w:left="5760" w:hanging="360"/>
      </w:pPr>
      <w:rPr>
        <w:rFonts w:ascii="Courier New" w:hAnsi="Courier New" w:hint="default"/>
      </w:rPr>
    </w:lvl>
    <w:lvl w:ilvl="8" w:tplc="0E228C98">
      <w:start w:val="1"/>
      <w:numFmt w:val="bullet"/>
      <w:lvlText w:val=""/>
      <w:lvlJc w:val="left"/>
      <w:pPr>
        <w:ind w:left="6480" w:hanging="360"/>
      </w:pPr>
      <w:rPr>
        <w:rFonts w:ascii="Wingdings" w:hAnsi="Wingdings" w:hint="default"/>
      </w:rPr>
    </w:lvl>
  </w:abstractNum>
  <w:abstractNum w:abstractNumId="4" w15:restartNumberingAfterBreak="0">
    <w:nsid w:val="42C7DCF4"/>
    <w:multiLevelType w:val="hybridMultilevel"/>
    <w:tmpl w:val="FFFFFFFF"/>
    <w:lvl w:ilvl="0" w:tplc="3FF61B6E">
      <w:start w:val="1"/>
      <w:numFmt w:val="bullet"/>
      <w:lvlText w:val=""/>
      <w:lvlJc w:val="left"/>
      <w:pPr>
        <w:ind w:left="720" w:hanging="360"/>
      </w:pPr>
      <w:rPr>
        <w:rFonts w:ascii="Symbol" w:hAnsi="Symbol" w:hint="default"/>
      </w:rPr>
    </w:lvl>
    <w:lvl w:ilvl="1" w:tplc="96942A5C">
      <w:start w:val="1"/>
      <w:numFmt w:val="bullet"/>
      <w:lvlText w:val="o"/>
      <w:lvlJc w:val="left"/>
      <w:pPr>
        <w:ind w:left="1440" w:hanging="360"/>
      </w:pPr>
      <w:rPr>
        <w:rFonts w:ascii="Courier New" w:hAnsi="Courier New" w:hint="default"/>
      </w:rPr>
    </w:lvl>
    <w:lvl w:ilvl="2" w:tplc="78723930">
      <w:start w:val="1"/>
      <w:numFmt w:val="bullet"/>
      <w:lvlText w:val=""/>
      <w:lvlJc w:val="left"/>
      <w:pPr>
        <w:ind w:left="2160" w:hanging="360"/>
      </w:pPr>
      <w:rPr>
        <w:rFonts w:ascii="Wingdings" w:hAnsi="Wingdings" w:hint="default"/>
      </w:rPr>
    </w:lvl>
    <w:lvl w:ilvl="3" w:tplc="5AF27474">
      <w:start w:val="1"/>
      <w:numFmt w:val="bullet"/>
      <w:lvlText w:val=""/>
      <w:lvlJc w:val="left"/>
      <w:pPr>
        <w:ind w:left="2880" w:hanging="360"/>
      </w:pPr>
      <w:rPr>
        <w:rFonts w:ascii="Symbol" w:hAnsi="Symbol" w:hint="default"/>
      </w:rPr>
    </w:lvl>
    <w:lvl w:ilvl="4" w:tplc="2466C082">
      <w:start w:val="1"/>
      <w:numFmt w:val="bullet"/>
      <w:lvlText w:val="o"/>
      <w:lvlJc w:val="left"/>
      <w:pPr>
        <w:ind w:left="3600" w:hanging="360"/>
      </w:pPr>
      <w:rPr>
        <w:rFonts w:ascii="Courier New" w:hAnsi="Courier New" w:hint="default"/>
      </w:rPr>
    </w:lvl>
    <w:lvl w:ilvl="5" w:tplc="BDE455B2">
      <w:start w:val="1"/>
      <w:numFmt w:val="bullet"/>
      <w:lvlText w:val=""/>
      <w:lvlJc w:val="left"/>
      <w:pPr>
        <w:ind w:left="4320" w:hanging="360"/>
      </w:pPr>
      <w:rPr>
        <w:rFonts w:ascii="Wingdings" w:hAnsi="Wingdings" w:hint="default"/>
      </w:rPr>
    </w:lvl>
    <w:lvl w:ilvl="6" w:tplc="25E8B474">
      <w:start w:val="1"/>
      <w:numFmt w:val="bullet"/>
      <w:lvlText w:val=""/>
      <w:lvlJc w:val="left"/>
      <w:pPr>
        <w:ind w:left="5040" w:hanging="360"/>
      </w:pPr>
      <w:rPr>
        <w:rFonts w:ascii="Symbol" w:hAnsi="Symbol" w:hint="default"/>
      </w:rPr>
    </w:lvl>
    <w:lvl w:ilvl="7" w:tplc="40963120">
      <w:start w:val="1"/>
      <w:numFmt w:val="bullet"/>
      <w:lvlText w:val="o"/>
      <w:lvlJc w:val="left"/>
      <w:pPr>
        <w:ind w:left="5760" w:hanging="360"/>
      </w:pPr>
      <w:rPr>
        <w:rFonts w:ascii="Courier New" w:hAnsi="Courier New" w:hint="default"/>
      </w:rPr>
    </w:lvl>
    <w:lvl w:ilvl="8" w:tplc="0A801D60">
      <w:start w:val="1"/>
      <w:numFmt w:val="bullet"/>
      <w:lvlText w:val=""/>
      <w:lvlJc w:val="left"/>
      <w:pPr>
        <w:ind w:left="6480" w:hanging="360"/>
      </w:pPr>
      <w:rPr>
        <w:rFonts w:ascii="Wingdings" w:hAnsi="Wingdings" w:hint="default"/>
      </w:rPr>
    </w:lvl>
  </w:abstractNum>
  <w:abstractNum w:abstractNumId="5" w15:restartNumberingAfterBreak="0">
    <w:nsid w:val="57826F0C"/>
    <w:multiLevelType w:val="hybridMultilevel"/>
    <w:tmpl w:val="FFFFFFFF"/>
    <w:lvl w:ilvl="0" w:tplc="95BE3950">
      <w:start w:val="1"/>
      <w:numFmt w:val="bullet"/>
      <w:lvlText w:val=""/>
      <w:lvlJc w:val="left"/>
      <w:pPr>
        <w:ind w:left="720" w:hanging="360"/>
      </w:pPr>
      <w:rPr>
        <w:rFonts w:ascii="Symbol" w:hAnsi="Symbol" w:hint="default"/>
      </w:rPr>
    </w:lvl>
    <w:lvl w:ilvl="1" w:tplc="41D85B56">
      <w:start w:val="1"/>
      <w:numFmt w:val="bullet"/>
      <w:lvlText w:val="o"/>
      <w:lvlJc w:val="left"/>
      <w:pPr>
        <w:ind w:left="1440" w:hanging="360"/>
      </w:pPr>
      <w:rPr>
        <w:rFonts w:ascii="Courier New" w:hAnsi="Courier New" w:hint="default"/>
      </w:rPr>
    </w:lvl>
    <w:lvl w:ilvl="2" w:tplc="8FC26ACC">
      <w:start w:val="1"/>
      <w:numFmt w:val="bullet"/>
      <w:lvlText w:val=""/>
      <w:lvlJc w:val="left"/>
      <w:pPr>
        <w:ind w:left="2160" w:hanging="360"/>
      </w:pPr>
      <w:rPr>
        <w:rFonts w:ascii="Wingdings" w:hAnsi="Wingdings" w:hint="default"/>
      </w:rPr>
    </w:lvl>
    <w:lvl w:ilvl="3" w:tplc="7E0AB7AA">
      <w:start w:val="1"/>
      <w:numFmt w:val="bullet"/>
      <w:lvlText w:val=""/>
      <w:lvlJc w:val="left"/>
      <w:pPr>
        <w:ind w:left="2880" w:hanging="360"/>
      </w:pPr>
      <w:rPr>
        <w:rFonts w:ascii="Symbol" w:hAnsi="Symbol" w:hint="default"/>
      </w:rPr>
    </w:lvl>
    <w:lvl w:ilvl="4" w:tplc="6EE254CE">
      <w:start w:val="1"/>
      <w:numFmt w:val="bullet"/>
      <w:lvlText w:val="o"/>
      <w:lvlJc w:val="left"/>
      <w:pPr>
        <w:ind w:left="3600" w:hanging="360"/>
      </w:pPr>
      <w:rPr>
        <w:rFonts w:ascii="Courier New" w:hAnsi="Courier New" w:hint="default"/>
      </w:rPr>
    </w:lvl>
    <w:lvl w:ilvl="5" w:tplc="FE12A632">
      <w:start w:val="1"/>
      <w:numFmt w:val="bullet"/>
      <w:lvlText w:val=""/>
      <w:lvlJc w:val="left"/>
      <w:pPr>
        <w:ind w:left="4320" w:hanging="360"/>
      </w:pPr>
      <w:rPr>
        <w:rFonts w:ascii="Wingdings" w:hAnsi="Wingdings" w:hint="default"/>
      </w:rPr>
    </w:lvl>
    <w:lvl w:ilvl="6" w:tplc="6526E444">
      <w:start w:val="1"/>
      <w:numFmt w:val="bullet"/>
      <w:lvlText w:val=""/>
      <w:lvlJc w:val="left"/>
      <w:pPr>
        <w:ind w:left="5040" w:hanging="360"/>
      </w:pPr>
      <w:rPr>
        <w:rFonts w:ascii="Symbol" w:hAnsi="Symbol" w:hint="default"/>
      </w:rPr>
    </w:lvl>
    <w:lvl w:ilvl="7" w:tplc="87203876">
      <w:start w:val="1"/>
      <w:numFmt w:val="bullet"/>
      <w:lvlText w:val="o"/>
      <w:lvlJc w:val="left"/>
      <w:pPr>
        <w:ind w:left="5760" w:hanging="360"/>
      </w:pPr>
      <w:rPr>
        <w:rFonts w:ascii="Courier New" w:hAnsi="Courier New" w:hint="default"/>
      </w:rPr>
    </w:lvl>
    <w:lvl w:ilvl="8" w:tplc="93BC05F2">
      <w:start w:val="1"/>
      <w:numFmt w:val="bullet"/>
      <w:lvlText w:val=""/>
      <w:lvlJc w:val="left"/>
      <w:pPr>
        <w:ind w:left="6480" w:hanging="360"/>
      </w:pPr>
      <w:rPr>
        <w:rFonts w:ascii="Wingdings" w:hAnsi="Wingdings" w:hint="default"/>
      </w:rPr>
    </w:lvl>
  </w:abstractNum>
  <w:abstractNum w:abstractNumId="6" w15:restartNumberingAfterBreak="0">
    <w:nsid w:val="6256F9D0"/>
    <w:multiLevelType w:val="hybridMultilevel"/>
    <w:tmpl w:val="FFFFFFFF"/>
    <w:lvl w:ilvl="0" w:tplc="22F09FD6">
      <w:start w:val="1"/>
      <w:numFmt w:val="bullet"/>
      <w:lvlText w:val=""/>
      <w:lvlJc w:val="left"/>
      <w:pPr>
        <w:ind w:left="720" w:hanging="360"/>
      </w:pPr>
      <w:rPr>
        <w:rFonts w:ascii="Symbol" w:hAnsi="Symbol" w:hint="default"/>
      </w:rPr>
    </w:lvl>
    <w:lvl w:ilvl="1" w:tplc="3C4C9958">
      <w:start w:val="1"/>
      <w:numFmt w:val="bullet"/>
      <w:lvlText w:val="o"/>
      <w:lvlJc w:val="left"/>
      <w:pPr>
        <w:ind w:left="1440" w:hanging="360"/>
      </w:pPr>
      <w:rPr>
        <w:rFonts w:ascii="Courier New" w:hAnsi="Courier New" w:hint="default"/>
      </w:rPr>
    </w:lvl>
    <w:lvl w:ilvl="2" w:tplc="3698F520">
      <w:start w:val="1"/>
      <w:numFmt w:val="bullet"/>
      <w:lvlText w:val=""/>
      <w:lvlJc w:val="left"/>
      <w:pPr>
        <w:ind w:left="2160" w:hanging="360"/>
      </w:pPr>
      <w:rPr>
        <w:rFonts w:ascii="Wingdings" w:hAnsi="Wingdings" w:hint="default"/>
      </w:rPr>
    </w:lvl>
    <w:lvl w:ilvl="3" w:tplc="915CECD0">
      <w:start w:val="1"/>
      <w:numFmt w:val="bullet"/>
      <w:lvlText w:val=""/>
      <w:lvlJc w:val="left"/>
      <w:pPr>
        <w:ind w:left="2880" w:hanging="360"/>
      </w:pPr>
      <w:rPr>
        <w:rFonts w:ascii="Symbol" w:hAnsi="Symbol" w:hint="default"/>
      </w:rPr>
    </w:lvl>
    <w:lvl w:ilvl="4" w:tplc="6DD634C2">
      <w:start w:val="1"/>
      <w:numFmt w:val="bullet"/>
      <w:lvlText w:val="o"/>
      <w:lvlJc w:val="left"/>
      <w:pPr>
        <w:ind w:left="3600" w:hanging="360"/>
      </w:pPr>
      <w:rPr>
        <w:rFonts w:ascii="Courier New" w:hAnsi="Courier New" w:hint="default"/>
      </w:rPr>
    </w:lvl>
    <w:lvl w:ilvl="5" w:tplc="6144CB12">
      <w:start w:val="1"/>
      <w:numFmt w:val="bullet"/>
      <w:lvlText w:val=""/>
      <w:lvlJc w:val="left"/>
      <w:pPr>
        <w:ind w:left="4320" w:hanging="360"/>
      </w:pPr>
      <w:rPr>
        <w:rFonts w:ascii="Wingdings" w:hAnsi="Wingdings" w:hint="default"/>
      </w:rPr>
    </w:lvl>
    <w:lvl w:ilvl="6" w:tplc="06EE2AB4">
      <w:start w:val="1"/>
      <w:numFmt w:val="bullet"/>
      <w:lvlText w:val=""/>
      <w:lvlJc w:val="left"/>
      <w:pPr>
        <w:ind w:left="5040" w:hanging="360"/>
      </w:pPr>
      <w:rPr>
        <w:rFonts w:ascii="Symbol" w:hAnsi="Symbol" w:hint="default"/>
      </w:rPr>
    </w:lvl>
    <w:lvl w:ilvl="7" w:tplc="8F66DDEE">
      <w:start w:val="1"/>
      <w:numFmt w:val="bullet"/>
      <w:lvlText w:val="o"/>
      <w:lvlJc w:val="left"/>
      <w:pPr>
        <w:ind w:left="5760" w:hanging="360"/>
      </w:pPr>
      <w:rPr>
        <w:rFonts w:ascii="Courier New" w:hAnsi="Courier New" w:hint="default"/>
      </w:rPr>
    </w:lvl>
    <w:lvl w:ilvl="8" w:tplc="85E04CB4">
      <w:start w:val="1"/>
      <w:numFmt w:val="bullet"/>
      <w:lvlText w:val=""/>
      <w:lvlJc w:val="left"/>
      <w:pPr>
        <w:ind w:left="6480" w:hanging="360"/>
      </w:pPr>
      <w:rPr>
        <w:rFonts w:ascii="Wingdings" w:hAnsi="Wingdings" w:hint="default"/>
      </w:rPr>
    </w:lvl>
  </w:abstractNum>
  <w:abstractNum w:abstractNumId="7" w15:restartNumberingAfterBreak="0">
    <w:nsid w:val="73F7323D"/>
    <w:multiLevelType w:val="hybridMultilevel"/>
    <w:tmpl w:val="FFFFFFFF"/>
    <w:lvl w:ilvl="0" w:tplc="74046276">
      <w:start w:val="1"/>
      <w:numFmt w:val="bullet"/>
      <w:lvlText w:val=""/>
      <w:lvlJc w:val="left"/>
      <w:pPr>
        <w:ind w:left="720" w:hanging="360"/>
      </w:pPr>
      <w:rPr>
        <w:rFonts w:ascii="Symbol" w:hAnsi="Symbol" w:hint="default"/>
      </w:rPr>
    </w:lvl>
    <w:lvl w:ilvl="1" w:tplc="D64001DE">
      <w:start w:val="1"/>
      <w:numFmt w:val="bullet"/>
      <w:lvlText w:val="o"/>
      <w:lvlJc w:val="left"/>
      <w:pPr>
        <w:ind w:left="1440" w:hanging="360"/>
      </w:pPr>
      <w:rPr>
        <w:rFonts w:ascii="Courier New" w:hAnsi="Courier New" w:hint="default"/>
      </w:rPr>
    </w:lvl>
    <w:lvl w:ilvl="2" w:tplc="F4AC12C2">
      <w:start w:val="1"/>
      <w:numFmt w:val="bullet"/>
      <w:lvlText w:val=""/>
      <w:lvlJc w:val="left"/>
      <w:pPr>
        <w:ind w:left="2160" w:hanging="360"/>
      </w:pPr>
      <w:rPr>
        <w:rFonts w:ascii="Wingdings" w:hAnsi="Wingdings" w:hint="default"/>
      </w:rPr>
    </w:lvl>
    <w:lvl w:ilvl="3" w:tplc="F202FD12">
      <w:start w:val="1"/>
      <w:numFmt w:val="bullet"/>
      <w:lvlText w:val=""/>
      <w:lvlJc w:val="left"/>
      <w:pPr>
        <w:ind w:left="2880" w:hanging="360"/>
      </w:pPr>
      <w:rPr>
        <w:rFonts w:ascii="Symbol" w:hAnsi="Symbol" w:hint="default"/>
      </w:rPr>
    </w:lvl>
    <w:lvl w:ilvl="4" w:tplc="2CD8C14C">
      <w:start w:val="1"/>
      <w:numFmt w:val="bullet"/>
      <w:lvlText w:val="o"/>
      <w:lvlJc w:val="left"/>
      <w:pPr>
        <w:ind w:left="3600" w:hanging="360"/>
      </w:pPr>
      <w:rPr>
        <w:rFonts w:ascii="Courier New" w:hAnsi="Courier New" w:hint="default"/>
      </w:rPr>
    </w:lvl>
    <w:lvl w:ilvl="5" w:tplc="166CAA72">
      <w:start w:val="1"/>
      <w:numFmt w:val="bullet"/>
      <w:lvlText w:val=""/>
      <w:lvlJc w:val="left"/>
      <w:pPr>
        <w:ind w:left="4320" w:hanging="360"/>
      </w:pPr>
      <w:rPr>
        <w:rFonts w:ascii="Wingdings" w:hAnsi="Wingdings" w:hint="default"/>
      </w:rPr>
    </w:lvl>
    <w:lvl w:ilvl="6" w:tplc="57E4567A">
      <w:start w:val="1"/>
      <w:numFmt w:val="bullet"/>
      <w:lvlText w:val=""/>
      <w:lvlJc w:val="left"/>
      <w:pPr>
        <w:ind w:left="5040" w:hanging="360"/>
      </w:pPr>
      <w:rPr>
        <w:rFonts w:ascii="Symbol" w:hAnsi="Symbol" w:hint="default"/>
      </w:rPr>
    </w:lvl>
    <w:lvl w:ilvl="7" w:tplc="0742D672">
      <w:start w:val="1"/>
      <w:numFmt w:val="bullet"/>
      <w:lvlText w:val="o"/>
      <w:lvlJc w:val="left"/>
      <w:pPr>
        <w:ind w:left="5760" w:hanging="360"/>
      </w:pPr>
      <w:rPr>
        <w:rFonts w:ascii="Courier New" w:hAnsi="Courier New" w:hint="default"/>
      </w:rPr>
    </w:lvl>
    <w:lvl w:ilvl="8" w:tplc="94FE3D12">
      <w:start w:val="1"/>
      <w:numFmt w:val="bullet"/>
      <w:lvlText w:val=""/>
      <w:lvlJc w:val="left"/>
      <w:pPr>
        <w:ind w:left="6480" w:hanging="360"/>
      </w:pPr>
      <w:rPr>
        <w:rFonts w:ascii="Wingdings" w:hAnsi="Wingdings" w:hint="default"/>
      </w:rPr>
    </w:lvl>
  </w:abstractNum>
  <w:abstractNum w:abstractNumId="8" w15:restartNumberingAfterBreak="0">
    <w:nsid w:val="7B6CBB0D"/>
    <w:multiLevelType w:val="hybridMultilevel"/>
    <w:tmpl w:val="FFFFFFFF"/>
    <w:lvl w:ilvl="0" w:tplc="8CD8B8A2">
      <w:start w:val="1"/>
      <w:numFmt w:val="bullet"/>
      <w:lvlText w:val=""/>
      <w:lvlJc w:val="left"/>
      <w:pPr>
        <w:ind w:left="720" w:hanging="360"/>
      </w:pPr>
      <w:rPr>
        <w:rFonts w:ascii="Symbol" w:hAnsi="Symbol" w:hint="default"/>
      </w:rPr>
    </w:lvl>
    <w:lvl w:ilvl="1" w:tplc="AE86F528">
      <w:start w:val="1"/>
      <w:numFmt w:val="bullet"/>
      <w:lvlText w:val="o"/>
      <w:lvlJc w:val="left"/>
      <w:pPr>
        <w:ind w:left="1440" w:hanging="360"/>
      </w:pPr>
      <w:rPr>
        <w:rFonts w:ascii="Courier New" w:hAnsi="Courier New" w:hint="default"/>
      </w:rPr>
    </w:lvl>
    <w:lvl w:ilvl="2" w:tplc="AF1E7DFC">
      <w:start w:val="1"/>
      <w:numFmt w:val="bullet"/>
      <w:lvlText w:val=""/>
      <w:lvlJc w:val="left"/>
      <w:pPr>
        <w:ind w:left="2160" w:hanging="360"/>
      </w:pPr>
      <w:rPr>
        <w:rFonts w:ascii="Wingdings" w:hAnsi="Wingdings" w:hint="default"/>
      </w:rPr>
    </w:lvl>
    <w:lvl w:ilvl="3" w:tplc="B2E8FEE2">
      <w:start w:val="1"/>
      <w:numFmt w:val="bullet"/>
      <w:lvlText w:val=""/>
      <w:lvlJc w:val="left"/>
      <w:pPr>
        <w:ind w:left="2880" w:hanging="360"/>
      </w:pPr>
      <w:rPr>
        <w:rFonts w:ascii="Symbol" w:hAnsi="Symbol" w:hint="default"/>
      </w:rPr>
    </w:lvl>
    <w:lvl w:ilvl="4" w:tplc="AAE8387A">
      <w:start w:val="1"/>
      <w:numFmt w:val="bullet"/>
      <w:lvlText w:val="o"/>
      <w:lvlJc w:val="left"/>
      <w:pPr>
        <w:ind w:left="3600" w:hanging="360"/>
      </w:pPr>
      <w:rPr>
        <w:rFonts w:ascii="Courier New" w:hAnsi="Courier New" w:hint="default"/>
      </w:rPr>
    </w:lvl>
    <w:lvl w:ilvl="5" w:tplc="096A7142">
      <w:start w:val="1"/>
      <w:numFmt w:val="bullet"/>
      <w:lvlText w:val=""/>
      <w:lvlJc w:val="left"/>
      <w:pPr>
        <w:ind w:left="4320" w:hanging="360"/>
      </w:pPr>
      <w:rPr>
        <w:rFonts w:ascii="Wingdings" w:hAnsi="Wingdings" w:hint="default"/>
      </w:rPr>
    </w:lvl>
    <w:lvl w:ilvl="6" w:tplc="5EA674C0">
      <w:start w:val="1"/>
      <w:numFmt w:val="bullet"/>
      <w:lvlText w:val=""/>
      <w:lvlJc w:val="left"/>
      <w:pPr>
        <w:ind w:left="5040" w:hanging="360"/>
      </w:pPr>
      <w:rPr>
        <w:rFonts w:ascii="Symbol" w:hAnsi="Symbol" w:hint="default"/>
      </w:rPr>
    </w:lvl>
    <w:lvl w:ilvl="7" w:tplc="7D1C021E">
      <w:start w:val="1"/>
      <w:numFmt w:val="bullet"/>
      <w:lvlText w:val="o"/>
      <w:lvlJc w:val="left"/>
      <w:pPr>
        <w:ind w:left="5760" w:hanging="360"/>
      </w:pPr>
      <w:rPr>
        <w:rFonts w:ascii="Courier New" w:hAnsi="Courier New" w:hint="default"/>
      </w:rPr>
    </w:lvl>
    <w:lvl w:ilvl="8" w:tplc="B69274D2">
      <w:start w:val="1"/>
      <w:numFmt w:val="bullet"/>
      <w:lvlText w:val=""/>
      <w:lvlJc w:val="left"/>
      <w:pPr>
        <w:ind w:left="6480" w:hanging="360"/>
      </w:pPr>
      <w:rPr>
        <w:rFonts w:ascii="Wingdings" w:hAnsi="Wingdings" w:hint="default"/>
      </w:rPr>
    </w:lvl>
  </w:abstractNum>
  <w:num w:numId="1" w16cid:durableId="1527668807">
    <w:abstractNumId w:val="6"/>
  </w:num>
  <w:num w:numId="2" w16cid:durableId="1536652358">
    <w:abstractNumId w:val="5"/>
  </w:num>
  <w:num w:numId="3" w16cid:durableId="1552423440">
    <w:abstractNumId w:val="1"/>
  </w:num>
  <w:num w:numId="4" w16cid:durableId="1627658388">
    <w:abstractNumId w:val="8"/>
  </w:num>
  <w:num w:numId="5" w16cid:durableId="2132283682">
    <w:abstractNumId w:val="2"/>
  </w:num>
  <w:num w:numId="6" w16cid:durableId="28383185">
    <w:abstractNumId w:val="0"/>
  </w:num>
  <w:num w:numId="7" w16cid:durableId="646252320">
    <w:abstractNumId w:val="7"/>
  </w:num>
  <w:num w:numId="8" w16cid:durableId="736980816">
    <w:abstractNumId w:val="3"/>
  </w:num>
  <w:num w:numId="9" w16cid:durableId="755128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86A58A"/>
    <w:rsid w:val="000139E9"/>
    <w:rsid w:val="000865DC"/>
    <w:rsid w:val="00106FF4"/>
    <w:rsid w:val="001816C5"/>
    <w:rsid w:val="001874DC"/>
    <w:rsid w:val="001B0CA8"/>
    <w:rsid w:val="0021608B"/>
    <w:rsid w:val="002D6040"/>
    <w:rsid w:val="002E7D41"/>
    <w:rsid w:val="00313ED0"/>
    <w:rsid w:val="00390D7F"/>
    <w:rsid w:val="003F2DC5"/>
    <w:rsid w:val="00501249"/>
    <w:rsid w:val="00505861"/>
    <w:rsid w:val="00627D46"/>
    <w:rsid w:val="00663D38"/>
    <w:rsid w:val="0067310F"/>
    <w:rsid w:val="006A3871"/>
    <w:rsid w:val="006F659C"/>
    <w:rsid w:val="007021DE"/>
    <w:rsid w:val="007546C0"/>
    <w:rsid w:val="00755838"/>
    <w:rsid w:val="007F2966"/>
    <w:rsid w:val="0082521B"/>
    <w:rsid w:val="008545A1"/>
    <w:rsid w:val="009776E3"/>
    <w:rsid w:val="00A56B4F"/>
    <w:rsid w:val="00C21C28"/>
    <w:rsid w:val="00C26777"/>
    <w:rsid w:val="00C76891"/>
    <w:rsid w:val="00C809E4"/>
    <w:rsid w:val="00D50CC5"/>
    <w:rsid w:val="00D63EC1"/>
    <w:rsid w:val="00D725E3"/>
    <w:rsid w:val="00DC1E2D"/>
    <w:rsid w:val="00E7681A"/>
    <w:rsid w:val="0457F26B"/>
    <w:rsid w:val="069E2053"/>
    <w:rsid w:val="0CCA8260"/>
    <w:rsid w:val="0FD24122"/>
    <w:rsid w:val="1840A792"/>
    <w:rsid w:val="18A49078"/>
    <w:rsid w:val="1CCECDD8"/>
    <w:rsid w:val="1DD226ED"/>
    <w:rsid w:val="1FA170F6"/>
    <w:rsid w:val="292E262E"/>
    <w:rsid w:val="2E18406E"/>
    <w:rsid w:val="2FBE91B7"/>
    <w:rsid w:val="34ACF8FF"/>
    <w:rsid w:val="39CCD617"/>
    <w:rsid w:val="3B7703C3"/>
    <w:rsid w:val="42D000E6"/>
    <w:rsid w:val="45C5232B"/>
    <w:rsid w:val="463239DD"/>
    <w:rsid w:val="4C66E320"/>
    <w:rsid w:val="518A1AC6"/>
    <w:rsid w:val="52E71975"/>
    <w:rsid w:val="57D3A5D4"/>
    <w:rsid w:val="59CD51E8"/>
    <w:rsid w:val="5A03A68E"/>
    <w:rsid w:val="5D14654F"/>
    <w:rsid w:val="5FA6A2FE"/>
    <w:rsid w:val="609E9968"/>
    <w:rsid w:val="6121E9DA"/>
    <w:rsid w:val="6196FE8D"/>
    <w:rsid w:val="6486A58A"/>
    <w:rsid w:val="65B1FE0C"/>
    <w:rsid w:val="66C46F45"/>
    <w:rsid w:val="6BCF7910"/>
    <w:rsid w:val="7101BDD5"/>
    <w:rsid w:val="71528F83"/>
    <w:rsid w:val="71AF528D"/>
    <w:rsid w:val="74F72122"/>
    <w:rsid w:val="789179B7"/>
    <w:rsid w:val="7EBC1C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30B1F19"/>
  <w15:chartTrackingRefBased/>
  <w15:docId w15:val="{A415088F-E1F5-4B74-8A38-3D05031D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09E9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09E9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09E9968"/>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09E9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bf5854-0b0a-4581-ad3d-bf0241d3bcda">
      <Terms xmlns="http://schemas.microsoft.com/office/infopath/2007/PartnerControls"/>
    </lcf76f155ced4ddcb4097134ff3c332f>
    <TaxCatchAll xmlns="c2cbdee7-aadf-44e1-9a60-4c5add030c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AC2197C906C941B56EF6B4EEB6CAA6" ma:contentTypeVersion="11" ma:contentTypeDescription="Create a new document." ma:contentTypeScope="" ma:versionID="fe3fd5b14ff45b1664e1b5ad5ffe6290">
  <xsd:schema xmlns:xsd="http://www.w3.org/2001/XMLSchema" xmlns:xs="http://www.w3.org/2001/XMLSchema" xmlns:p="http://schemas.microsoft.com/office/2006/metadata/properties" xmlns:ns2="28bf5854-0b0a-4581-ad3d-bf0241d3bcda" xmlns:ns3="c2cbdee7-aadf-44e1-9a60-4c5add030c9f" targetNamespace="http://schemas.microsoft.com/office/2006/metadata/properties" ma:root="true" ma:fieldsID="e227f9c0647ae07eba645a7ff780724d" ns2:_="" ns3:_="">
    <xsd:import namespace="28bf5854-0b0a-4581-ad3d-bf0241d3bcda"/>
    <xsd:import namespace="c2cbdee7-aadf-44e1-9a60-4c5add030c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f5854-0b0a-4581-ad3d-bf0241d3b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a23c21-3d69-49c5-95cd-3793164881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bdee7-aadf-44e1-9a60-4c5add030c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22783f-84ca-4174-8f6c-834101019bd5}" ma:internalName="TaxCatchAll" ma:showField="CatchAllData" ma:web="c2cbdee7-aadf-44e1-9a60-4c5add030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86921-1425-4C0C-B73F-1A1051A87685}">
  <ds:schemaRefs>
    <ds:schemaRef ds:uri="http://schemas.microsoft.com/office/2006/metadata/properties"/>
    <ds:schemaRef ds:uri="http://schemas.microsoft.com/office/infopath/2007/PartnerControls"/>
    <ds:schemaRef ds:uri="28bf5854-0b0a-4581-ad3d-bf0241d3bcda"/>
    <ds:schemaRef ds:uri="c2cbdee7-aadf-44e1-9a60-4c5add030c9f"/>
  </ds:schemaRefs>
</ds:datastoreItem>
</file>

<file path=customXml/itemProps2.xml><?xml version="1.0" encoding="utf-8"?>
<ds:datastoreItem xmlns:ds="http://schemas.openxmlformats.org/officeDocument/2006/customXml" ds:itemID="{EAA36299-8F7F-481A-BC65-46B4039B9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f5854-0b0a-4581-ad3d-bf0241d3bcda"/>
    <ds:schemaRef ds:uri="c2cbdee7-aadf-44e1-9a60-4c5add030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93ED2C-4621-49D3-A634-D466DD9CB9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O'Leary</dc:creator>
  <cp:keywords/>
  <dc:description/>
  <cp:lastModifiedBy>Cheryl Banks</cp:lastModifiedBy>
  <cp:revision>1</cp:revision>
  <dcterms:created xsi:type="dcterms:W3CDTF">2026-10-13T15:52:00Z</dcterms:created>
  <dcterms:modified xsi:type="dcterms:W3CDTF">2026-10-15T13:30:00Z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0x010100E4AC2197C906C941B56EF6B4EEB6CAA6</vt:lpwstr>
  </property>
  <property fmtid="{D5CDD505-2E9C-101B-9397-08002B2CF9AE}" pid="3" name="MediaServiceImageTags">
    <vt:lpwstr/>
  </property>
</Properties>
</file>